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and</w:t>
      </w:r>
      <w:r>
        <w:t xml:space="preserve"> </w:t>
      </w:r>
      <w:r>
        <w:t xml:space="preserve">Artistic</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a1689e8c90a9c015678e3a417fcecc09b94dad2"/>
    <w:p>
      <w:pPr>
        <w:pStyle w:val="Heading1"/>
      </w:pPr>
      <w:r>
        <w:t xml:space="preserve">The Strategic and Artistic Evolution of the Videographer in United Kingdom Manchester: A Comprehensive Research Analysis</w:t>
      </w:r>
    </w:p>
    <w:p>
      <w:pPr>
        <w:pStyle w:val="FirstParagraph"/>
      </w:pPr>
      <w:r>
        <w:br/>
      </w:r>
    </w:p>
    <w:p>
      <w:pPr>
        <w:pStyle w:val="BodyText"/>
      </w:pPr>
      <w:r>
        <w:rPr>
          <w:bCs/>
          <w:b/>
        </w:rPr>
        <w:t xml:space="preserve">Abstract:</w:t>
      </w:r>
      <w:r>
        <w:br/>
      </w:r>
      <w:r>
        <w:t xml:space="preserve">This document explores the multifaceted role, economic impact, and artistic significance of the Videographer within the specific socio-cultural context of United Kingdom Manchester. As media consumption habits shift irrevocably toward digital platforms, the demand for high-quality video content has surged. This research paper analyzes how a professional Videographer in this vibrant northern metropolis navigates industrial demands, cultural nuances, and technological advancements to serve diverse sectors ranging from corporate entities to creative arts.</w:t>
      </w:r>
    </w:p>
    <w:p>
      <w:pPr>
        <w:pStyle w:val="BodyText"/>
      </w:pPr>
      <w:r>
        <w:br/>
      </w:r>
    </w:p>
    <w:bookmarkStart w:id="20" w:name="introduction"/>
    <w:p>
      <w:pPr>
        <w:pStyle w:val="Heading2"/>
      </w:pPr>
      <w:r>
        <w:t xml:space="preserve">1. Introduction</w:t>
      </w:r>
    </w:p>
    <w:p>
      <w:pPr>
        <w:pStyle w:val="FirstParagraph"/>
      </w:pPr>
      <w:r>
        <w:t xml:space="preserve">In the contemporary landscape of visual media, the ability to communicate through compelling motion pictures has become an indispensable asset for businesses, institutions, and individuals alike. At the forefront of this digital renaissance stands the Videographer. Unlike a traditional cinematographer who may work within large studio systems or film productions, a modern Videographer often operates as a versatile hybrid professional—part technician, part artist, and part storyteller. In United Kingdom Manchester, a city renowned for its industrial heritage transformed into a hub for technology and creative industries, the role of the Videographer has evolved from simple documentation to strategic brand building.</w:t>
      </w:r>
    </w:p>
    <w:p>
      <w:pPr>
        <w:pStyle w:val="BodyText"/>
      </w:pPr>
      <w:r>
        <w:t xml:space="preserve">This research paper aims to dissect the operational dynamics of working as a Videographer in United Kingdom Manchester. It examines how local economic factors, cultural identity, and technological infrastructure influence video production standards. By focusing on these unique regional characteristics, we can better understand why the services of a skilled Videographer are critical for entities operating in this specific part of the United Kingdom.</w:t>
      </w:r>
    </w:p>
    <w:p>
      <w:pPr>
        <w:pStyle w:val="BodyText"/>
      </w:pPr>
      <w:r>
        <w:br/>
      </w:r>
    </w:p>
    <w:bookmarkEnd w:id="20"/>
    <w:bookmarkStart w:id="21" w:name="Xb8597687cfc6ddefc88018aee6fe4710c1df741"/>
    <w:p>
      <w:pPr>
        <w:pStyle w:val="Heading2"/>
      </w:pPr>
      <w:r>
        <w:t xml:space="preserve">2. The Socio-Economic Context of Video Production</w:t>
      </w:r>
    </w:p>
    <w:p>
      <w:pPr>
        <w:pStyle w:val="FirstParagraph"/>
      </w:pPr>
      <w:r>
        <w:t xml:space="preserve">To understand the market for a Videographer in United Kingdom Manchester, one must first analyze the city’s economic ecosystem. Historically known as "Cottonopolis" due to its dominance in cotton spinning during the Industrial Revolution, Manchester has successfully pivoted toward becoming a leading center for digital innovation and media production. The establishment of MediaCityUK in Salford, adjacent to Manchester, has created a cluster effect that drives demand for high-end video content. This proximity influences the local Videographer significantly; professionals operating within this sphere must cater to both global broadcast standards and local commercial needs.</w:t>
      </w:r>
    </w:p>
    <w:p>
      <w:pPr>
        <w:pStyle w:val="BodyText"/>
      </w:pPr>
      <w:r>
        <w:t xml:space="preserve">The rise of small and medium-sized enterprises (SMEs) in Greater Manchester has further amplified the need for accessible yet professional videography services. As digital marketing becomes a primary driver for business growth, companies across United Kingdom Manchester are seeking out a Videographer not merely to record events, but to craft narratives that resonate with both local audiences and international clients. This shift has elevated the status of the Videographer from a service provider to a strategic partner in brand development.</w:t>
      </w:r>
    </w:p>
    <w:p>
      <w:pPr>
        <w:pStyle w:val="BodyText"/>
      </w:pPr>
      <w:r>
        <w:br/>
      </w:r>
    </w:p>
    <w:bookmarkEnd w:id="21"/>
    <w:bookmarkStart w:id="22" w:name="artistic-identity-and-cultural-narrative"/>
    <w:p>
      <w:pPr>
        <w:pStyle w:val="Heading2"/>
      </w:pPr>
      <w:r>
        <w:t xml:space="preserve">3. Artistic Identity and Cultural Narrative</w:t>
      </w:r>
    </w:p>
    <w:p>
      <w:pPr>
        <w:pStyle w:val="FirstParagraph"/>
      </w:pPr>
      <w:r>
        <w:t xml:space="preserve">A key aspect of this research is the exploration of how cultural identity shapes visual storytelling in United Kingdom Manchester. The city possesses a distinct character, shaped by its multicultural population, architectural contrasts between Victorian brickwork and modern glass structures, and a rich history in music and art. A competent Videographer must possess the artistic sensitivity to capture these nuances. Unlike generic stock footage or standardized corporate videos, video content produced in this region often carries an authentic texture that reflects the grit and creativity of northern England.</w:t>
      </w:r>
    </w:p>
    <w:p>
      <w:pPr>
        <w:pStyle w:val="BodyText"/>
      </w:pPr>
      <w:r>
        <w:t xml:space="preserve">The concept of "northern identity" has become a powerful tool in branding and storytelling. A Videographer working in United Kingdom Manchester understands how to leverage natural lighting, urban landscapes, and community dynamics to create emotionally resonant content. For instance, sports clubs like Manchester United or Manchester City require video content that evokes passion and heritage; cultural festivals celebrating diversity require a respectful yet vibrant aesthetic; and tech startups need visuals that convey innovation and modernity. The ability of the Videographer to synthesize these disparate elements defines their artistic value in this market.</w:t>
      </w:r>
    </w:p>
    <w:p>
      <w:pPr>
        <w:pStyle w:val="BodyText"/>
      </w:pPr>
      <w:r>
        <w:br/>
      </w:r>
    </w:p>
    <w:bookmarkEnd w:id="22"/>
    <w:bookmarkStart w:id="23" w:name="technological-competencies-required"/>
    <w:p>
      <w:pPr>
        <w:pStyle w:val="Heading2"/>
      </w:pPr>
      <w:r>
        <w:t xml:space="preserve">4. Technological Competencies Required</w:t>
      </w:r>
    </w:p>
    <w:p>
      <w:pPr>
        <w:pStyle w:val="FirstParagraph"/>
      </w:pPr>
      <w:r>
        <w:t xml:space="preserve">The role of the Videographer is inherently technical, requiring mastery over a complex array of equipment and software. In United Kingdom Manchester, where competition is fierce, proficiency with 4K and 8K cameras, drones for aerial cinematography, and advanced lighting rigs is standard expectation. However, technical skill alone does not suffice. The modern Videographer must also be adept in post-production techniques including color grading, sound design using Dolby Atmos standards common in UK broadcasting, and motion graphics integration.</w:t>
      </w:r>
    </w:p>
    <w:p>
      <w:pPr>
        <w:pStyle w:val="BodyText"/>
      </w:pPr>
      <w:r>
        <w:t xml:space="preserve">Furthermore, the rise of short-form content for platforms such as TikTok and Instagram Reels has altered the workflow of a Videographer. Professionals operating in United Kingdom Manchester must now be agile enough to produce vertical video content alongside traditional horizontal formats for websites and broadcast media. This versatility requires a deep understanding of platform-specific algorithms and audience retention strategies, making the Videographer a multi-disciplinary expert rather than just a camera operator.</w:t>
      </w:r>
    </w:p>
    <w:p>
      <w:pPr>
        <w:pStyle w:val="BodyText"/>
      </w:pPr>
      <w:r>
        <w:br/>
      </w:r>
    </w:p>
    <w:bookmarkEnd w:id="23"/>
    <w:bookmarkStart w:id="24" w:name="Xe3a3e57f82b88b33a77c09533022837dbe1cff3"/>
    <w:p>
      <w:pPr>
        <w:pStyle w:val="Heading2"/>
      </w:pPr>
      <w:r>
        <w:t xml:space="preserve">5. Industry Applications and Sector Specifics</w:t>
      </w:r>
    </w:p>
    <w:p>
      <w:pPr>
        <w:pStyle w:val="FirstParagraph"/>
      </w:pPr>
      <w:r>
        <w:t xml:space="preserve">The demand for Videography services in United Kingdom Manchester spans multiple sectors, each with unique requirements:</w:t>
      </w:r>
    </w:p>
    <w:p>
      <w:pPr>
        <w:numPr>
          <w:ilvl w:val="0"/>
          <w:numId w:val="1001"/>
        </w:numPr>
        <w:pStyle w:val="Compact"/>
      </w:pPr>
      <w:r>
        <w:rPr>
          <w:bCs/>
          <w:b/>
        </w:rPr>
        <w:t xml:space="preserve">Corporate and Commercial:</w:t>
      </w:r>
      <w:r>
        <w:t xml:space="preserve"> </w:t>
      </w:r>
      <w:r>
        <w:t xml:space="preserve">Businesses require promotional videos, internal communications, and product demonstrations. In the financial district of Spinningfields, for example, a Videographer must convey trustworthiness and professionalism.</w:t>
      </w:r>
    </w:p>
    <w:p>
      <w:pPr>
        <w:numPr>
          <w:ilvl w:val="0"/>
          <w:numId w:val="1001"/>
        </w:numPr>
        <w:pStyle w:val="Compact"/>
      </w:pPr>
      <w:r>
        <w:rPr>
          <w:bCs/>
          <w:b/>
        </w:rPr>
        <w:t xml:space="preserve">Event Coverage:</w:t>
      </w:r>
      <w:r>
        <w:t xml:space="preserve"> </w:t>
      </w:r>
      <w:r>
        <w:t xml:space="preserve">Manchester hosts numerous conferences, music concerts at venues like the O2 Apollo or World Duty Free Arena (AO Arena), and cultural events. A Videographer specializing in this area must handle fast-paced editing and live-streaming capabilities.</w:t>
      </w:r>
    </w:p>
    <w:p>
      <w:pPr>
        <w:numPr>
          <w:ilvl w:val="0"/>
          <w:numId w:val="1001"/>
        </w:numPr>
        <w:pStyle w:val="Compact"/>
      </w:pPr>
      <w:r>
        <w:rPr>
          <w:bCs/>
          <w:b/>
        </w:rPr>
        <w:t xml:space="preserve">Educational Institutions:</w:t>
      </w:r>
      <w:r>
        <w:t xml:space="preserve"> </w:t>
      </w:r>
      <w:r>
        <w:t xml:space="preserve">With universities such as the University of Manchester and Manchester Metropolitan University attracting global students, recruitment videos are crucial. Here, the Videographer focuses on campus life, research achievements, and student experiences.</w:t>
      </w:r>
    </w:p>
    <w:p>
      <w:pPr>
        <w:numPr>
          <w:ilvl w:val="0"/>
          <w:numId w:val="1001"/>
        </w:numPr>
        <w:pStyle w:val="Compact"/>
      </w:pPr>
      <w:r>
        <w:rPr>
          <w:bCs/>
          <w:b/>
        </w:rPr>
        <w:t xml:space="preserve">Cultural Heritage:</w:t>
      </w:r>
      <w:r>
        <w:t xml:space="preserve"> </w:t>
      </w:r>
      <w:r>
        <w:t xml:space="preserve">Museums like the Science and Industry Museum or the Imperial War Museum North utilize video for educational purposes. A Videographer here must balance historical accuracy with engaging visual presentation.</w:t>
      </w:r>
    </w:p>
    <w:p>
      <w:pPr>
        <w:pStyle w:val="FirstParagraph"/>
      </w:pPr>
      <w:r>
        <w:br/>
      </w:r>
    </w:p>
    <w:bookmarkEnd w:id="24"/>
    <w:bookmarkStart w:id="25" w:name="challenges-and-future-outlook"/>
    <w:p>
      <w:pPr>
        <w:pStyle w:val="Heading2"/>
      </w:pPr>
      <w:r>
        <w:t xml:space="preserve">6. Challenges and Future Outlook</w:t>
      </w:r>
    </w:p>
    <w:p>
      <w:pPr>
        <w:pStyle w:val="FirstParagraph"/>
      </w:pPr>
      <w:r>
        <w:t xml:space="preserve">Despite the thriving market, Videographers in United Kingdom Manchester face challenges such as rapid technological obsolescence, budget constraints from clients accustomed to DIY smartphone videography, and the need to stay updated with copyright laws under UK regulations. Additionally, the post-pandemic shift toward hybrid events requires Videographers to adapt their setups for mixed physical-digital audiences.</w:t>
      </w:r>
    </w:p>
    <w:p>
      <w:pPr>
        <w:pStyle w:val="BodyText"/>
      </w:pPr>
      <w:r>
        <w:t xml:space="preserve">Looking ahead, the integration of Artificial Intelligence (AI) into video editing workflows promises to streamline processes but may also disrupt traditional roles. However, it is unlikely to replace the human touch required in storytelling. The future of the Videographer in United Kingdom Manchester lies in embracing these tools while maintaining a strong focus on narrative integrity and local cultural authenticity.</w:t>
      </w:r>
    </w:p>
    <w:p>
      <w:pPr>
        <w:pStyle w:val="BodyText"/>
      </w:pPr>
      <w:r>
        <w:br/>
      </w:r>
    </w:p>
    <w:bookmarkEnd w:id="25"/>
    <w:bookmarkStart w:id="26" w:name="conclusion"/>
    <w:p>
      <w:pPr>
        <w:pStyle w:val="Heading2"/>
      </w:pPr>
      <w:r>
        <w:t xml:space="preserve">7. Conclusion</w:t>
      </w:r>
    </w:p>
    <w:p>
      <w:pPr>
        <w:pStyle w:val="FirstParagraph"/>
      </w:pPr>
      <w:r>
        <w:t xml:space="preserve">In conclusion, the Videographer plays a pivotal role in shaping the visual narrative of United Kingdom Manchester. Far from being mere technicians behind a lens, they are cultural interpreters and strategic communicators who bridge the gap between local identity and global digital consumption. Their work contributes significantly to the economic vitality and cultural richness of this major city.</w:t>
      </w:r>
    </w:p>
    <w:p>
      <w:pPr>
        <w:pStyle w:val="BodyText"/>
      </w:pPr>
      <w:r>
        <w:t xml:space="preserve">As media landscapes continue to evolve, the importance of professional videography services in United Kingdom Manchester will only grow. Entities seeking to establish a strong visual presence must recognize that hiring a skilled Videographer is not just an expense, but an investment in effective communication. By understanding the specific dynamics of this region—from its industrial roots to its digital future—organizations can leverage video content to tell powerful stories that resonate deeply with their audiences.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and Artistic Evolution of the Videographer in United Kingdom Manchester: A Comprehensive Research Analysis</dc:title>
  <dc:creator/>
  <dc:language>en</dc:language>
  <cp:keywords/>
  <dcterms:created xsi:type="dcterms:W3CDTF">2026-07-29T18:06:22Z</dcterms:created>
  <dcterms:modified xsi:type="dcterms:W3CDTF">2026-07-29T18:06:22Z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