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Algeria,</w:t>
      </w:r>
      <w:r>
        <w:t xml:space="preserve"> </w:t>
      </w:r>
      <w:r>
        <w:t xml:space="preserve">Algiers</w:t>
      </w:r>
    </w:p>
    <w:bookmarkStart w:id="25" w:name="Xe275c60b2375d6905f01ccd43d5da65f0adb5a8"/>
    <w:p>
      <w:pPr>
        <w:pStyle w:val="Heading1"/>
      </w:pPr>
      <w:r>
        <w:t xml:space="preserve">The Evolution and Strategic Importance of Web Design in Algeria, Algiers</w:t>
      </w:r>
    </w:p>
    <w:p>
      <w:pPr>
        <w:pStyle w:val="FirstParagraph"/>
      </w:pPr>
      <w:r>
        <w:rPr>
          <w:bCs/>
          <w:b/>
        </w:rPr>
        <w:t xml:space="preserve">Abstract:</w:t>
      </w:r>
      <w:r>
        <w:br/>
      </w:r>
      <w:r>
        <w:t xml:space="preserve">This research paper explores the critical role of professional</w:t>
      </w:r>
      <w:r>
        <w:t xml:space="preserve"> </w:t>
      </w:r>
      <w:r>
        <w:rPr>
          <w:bCs/>
          <w:b/>
        </w:rPr>
        <w:t xml:space="preserve">Web Designer</w:t>
      </w:r>
      <w:r>
        <w:t xml:space="preserve">s within the rapidly digitizing economy of Algeria. Specifically focusing on the capital city,</w:t>
      </w:r>
      <w:r>
        <w:t xml:space="preserve"> </w:t>
      </w:r>
      <w:r>
        <w:rPr>
          <w:bCs/>
          <w:b/>
        </w:rPr>
        <w:t xml:space="preserve">Algeria Algiers</w:t>
      </w:r>
      <w:r>
        <w:t xml:space="preserve">, this document analyzes how digital interface creation has become a cornerstone for local business growth, cultural preservation, and economic modernization. By examining current trends in user experience (UX) design and accessibility tailored to the North African context, this paper argues that skilled web professionals are essential assets for Algeria’s transition into a knowledge-based economy.</w:t>
      </w:r>
    </w:p>
    <w:bookmarkStart w:id="20" w:name="introduction"/>
    <w:p>
      <w:pPr>
        <w:pStyle w:val="Heading2"/>
      </w:pPr>
      <w:r>
        <w:t xml:space="preserve">1. Introduction</w:t>
      </w:r>
    </w:p>
    <w:p>
      <w:pPr>
        <w:pStyle w:val="FirstParagraph"/>
      </w:pPr>
      <w:r>
        <w:t xml:space="preserve">In the twenty-first century, digital presence is no longer optional for businesses and institutions; it is a fundamental requirement for survival and growth. Nowhere is this more evident than in</w:t>
      </w:r>
      <w:r>
        <w:t xml:space="preserve"> </w:t>
      </w:r>
      <w:r>
        <w:rPr>
          <w:bCs/>
          <w:b/>
        </w:rPr>
        <w:t xml:space="preserve">Algeria Algiers</w:t>
      </w:r>
      <w:r>
        <w:t xml:space="preserve">, the bustling capital where traditional commerce meets modern technology. As Algeria seeks to diversify its economy beyond hydrocarbons, the service sector and small-to-medium enterprises (SMEs) are turning to digital platforms to reach wider audiences. At the heart of this transformation is the</w:t>
      </w:r>
      <w:r>
        <w:t xml:space="preserve"> </w:t>
      </w:r>
      <w:r>
        <w:rPr>
          <w:bCs/>
          <w:b/>
        </w:rPr>
        <w:t xml:space="preserve">Web Designer</w:t>
      </w:r>
      <w:r>
        <w:t xml:space="preserve">, a professional who bridges the gap between complex technological infrastructure and human user interaction.</w:t>
      </w:r>
      <w:r>
        <w:t xml:space="preserve"> </w:t>
      </w:r>
      <w:r>
        <w:t xml:space="preserve">This paper investigates how</w:t>
      </w:r>
      <w:r>
        <w:t xml:space="preserve"> </w:t>
      </w:r>
      <w:r>
        <w:rPr>
          <w:bCs/>
          <w:b/>
        </w:rPr>
        <w:t xml:space="preserve">Web Designer</w:t>
      </w:r>
      <w:r>
        <w:t xml:space="preserve">s in</w:t>
      </w:r>
      <w:r>
        <w:t xml:space="preserve"> </w:t>
      </w:r>
      <w:r>
        <w:rPr>
          <w:bCs/>
          <w:b/>
        </w:rPr>
        <w:t xml:space="preserve">Algeria Algiers</w:t>
      </w:r>
      <w:r>
        <w:t xml:space="preserve"> </w:t>
      </w:r>
      <w:r>
        <w:t xml:space="preserve">are adapting global standards to local needs, creating digital ecosystems that reflect Algerian culture while maintaining international competitiveness. The significance of this role extends beyond aesthetics; it encompasses accessibility, localization in Arabic and French, and the creation of trust through professional online identity.</w:t>
      </w:r>
    </w:p>
    <w:bookmarkEnd w:id="20"/>
    <w:bookmarkStart w:id="21" w:name="the-rise-of-digital-commerce-in-algiers"/>
    <w:p>
      <w:pPr>
        <w:pStyle w:val="Heading2"/>
      </w:pPr>
      <w:r>
        <w:t xml:space="preserve">2. The Rise of Digital Commerce in Algiers</w:t>
      </w:r>
    </w:p>
    <w:p>
      <w:pPr>
        <w:pStyle w:val="FirstParagraph"/>
      </w:pPr>
      <w:r>
        <w:t xml:space="preserve">Algiers has historically been the commercial heart of Algeria, but the rise of e-commerce platforms like Yassir and various local social media marketplaces has shifted consumer behavior significantly. For merchants in neighborhoods such as Hydra, Ben Aknoun, and El Biar, having a website is no longer sufficient; they require sophisticated</w:t>
      </w:r>
      <w:r>
        <w:t xml:space="preserve"> </w:t>
      </w:r>
      <w:r>
        <w:rPr>
          <w:bCs/>
          <w:b/>
        </w:rPr>
        <w:t xml:space="preserve">Web Designer</w:t>
      </w:r>
      <w:r>
        <w:t xml:space="preserve"> </w:t>
      </w:r>
      <w:r>
        <w:t xml:space="preserve">solutions that ensure mobile responsiveness and fast loading speeds on varying network connections.</w:t>
      </w:r>
      <w:r>
        <w:t xml:space="preserve"> </w:t>
      </w:r>
      <w:r>
        <w:t xml:space="preserve">The demand for high-quality web design in</w:t>
      </w:r>
      <w:r>
        <w:t xml:space="preserve"> </w:t>
      </w:r>
      <w:r>
        <w:rPr>
          <w:bCs/>
          <w:b/>
        </w:rPr>
        <w:t xml:space="preserve">Algeria Algiers</w:t>
      </w:r>
      <w:r>
        <w:t xml:space="preserve"> </w:t>
      </w:r>
      <w:r>
        <w:t xml:space="preserve">has surged as local businesses realize that a poor user experience leads to lost revenue. A professional</w:t>
      </w:r>
      <w:r>
        <w:t xml:space="preserve"> </w:t>
      </w:r>
      <w:r>
        <w:rPr>
          <w:bCs/>
          <w:b/>
        </w:rPr>
        <w:t xml:space="preserve">Web Designer</w:t>
      </w:r>
      <w:r>
        <w:t xml:space="preserve">3. Cultural Localization and Linguistic Nuances</w:t>
      </w:r>
    </w:p>
    <w:p>
      <w:pPr>
        <w:pStyle w:val="BodyText"/>
      </w:pPr>
      <w:r>
        <w:t xml:space="preserve">One of the most distinct challenges and opportunities for a</w:t>
      </w:r>
      <w:r>
        <w:t xml:space="preserve"> </w:t>
      </w:r>
      <w:r>
        <w:rPr>
          <w:bCs/>
          <w:b/>
        </w:rPr>
        <w:t xml:space="preserve">Web Designer</w:t>
      </w:r>
      <w:r>
        <w:t xml:space="preserve"> </w:t>
      </w:r>
      <w:r>
        <w:t xml:space="preserve">operating in</w:t>
      </w:r>
      <w:r>
        <w:t xml:space="preserve"> </w:t>
      </w:r>
      <w:r>
        <w:rPr>
          <w:bCs/>
          <w:b/>
        </w:rPr>
        <w:t xml:space="preserve">Algeria Algiers</w:t>
      </w:r>
      <w:r>
        <w:t xml:space="preserve"> </w:t>
      </w:r>
      <w:r>
        <w:t xml:space="preserve">is cultural localization. Algeria is a multilingual society where French, Arabic (both Modern Standard Arabic and Darja), and increasingly English are used in digital spaces. A generic global template often fails to resonate with local users who expect content that speaks their language and respects their cultural norms.</w:t>
      </w:r>
      <w:r>
        <w:t xml:space="preserve"> </w:t>
      </w:r>
      <w:r>
        <w:t xml:space="preserve">Professional</w:t>
      </w:r>
      <w:r>
        <w:t xml:space="preserve"> </w:t>
      </w:r>
      <w:r>
        <w:rPr>
          <w:bCs/>
          <w:b/>
        </w:rPr>
        <w:t xml:space="preserve">Web Designer</w:t>
      </w:r>
      <w:r>
        <w:t xml:space="preserve">s in this region must possess the skills to implement right-to-left (RTL) layout for Arabic text without breaking the visual hierarchy of the design. This technical challenge requires a deep understanding of typography, spacing, and interface alignment. Moreover, aesthetic preferences in</w:t>
      </w:r>
      <w:r>
        <w:t xml:space="preserve"> </w:t>
      </w:r>
      <w:r>
        <w:rPr>
          <w:bCs/>
          <w:b/>
        </w:rPr>
        <w:t xml:space="preserve">Algeria Algiers</w:t>
      </w:r>
      <w:r>
        <w:t xml:space="preserve"> </w:t>
      </w:r>
      <w:r>
        <w:t xml:space="preserve">may differ from Western trends; vibrant colors and rich imagery that reflect Algerian heritage often perform better than minimalist Scandinavian designs for local consumer brands. The</w:t>
      </w:r>
      <w:r>
        <w:t xml:space="preserve"> </w:t>
      </w:r>
      <w:r>
        <w:rPr>
          <w:bCs/>
          <w:b/>
        </w:rPr>
        <w:t xml:space="preserve">Web Designer</w:t>
      </w:r>
      <w:r>
        <w:t xml:space="preserve">, therefore, acts as a cultural translator, ensuring that the digital representation of an Algerian entity feels authentic and welcoming to its domestic audience.</w:t>
      </w:r>
    </w:p>
    <w:bookmarkEnd w:id="21"/>
    <w:bookmarkStart w:id="22" w:name="Xb655cfdba7772f65829a587484b38dba33fe899"/>
    <w:p>
      <w:pPr>
        <w:pStyle w:val="Heading2"/>
      </w:pPr>
      <w:r>
        <w:t xml:space="preserve">4. Economic Impact and Professional Development</w:t>
      </w:r>
    </w:p>
    <w:p>
      <w:pPr>
        <w:pStyle w:val="FirstParagraph"/>
      </w:pPr>
      <w:r>
        <w:t xml:space="preserve">The role of the</w:t>
      </w:r>
      <w:r>
        <w:t xml:space="preserve"> </w:t>
      </w:r>
      <w:r>
        <w:rPr>
          <w:bCs/>
          <w:b/>
        </w:rPr>
        <w:t xml:space="preserve">Web Designer</w:t>
      </w:r>
      <w:r>
        <w:t xml:space="preserve"> </w:t>
      </w:r>
      <w:r>
        <w:t xml:space="preserve">is also a significant driver of economic development in</w:t>
      </w:r>
      <w:r>
        <w:t xml:space="preserve"> </w:t>
      </w:r>
      <w:r>
        <w:rPr>
          <w:bCs/>
          <w:b/>
        </w:rPr>
        <w:t xml:space="preserve">Algeria Algiers</w:t>
      </w:r>
      <w:r>
        <w:t xml:space="preserve">. As digital literacy spreads, there is a growing job market for creative technologists. Universities in Algiers, such as the University of Science and Technology Houari Boumediene, are beginning to integrate more rigorous web development and design curricula to meet this demand.</w:t>
      </w:r>
      <w:r>
        <w:t xml:space="preserve"> </w:t>
      </w:r>
      <w:r>
        <w:t xml:space="preserve">However, there remains a gap between academic theory and industry needs. This creates an opportunity for freelance</w:t>
      </w:r>
      <w:r>
        <w:t xml:space="preserve"> </w:t>
      </w:r>
      <w:r>
        <w:rPr>
          <w:bCs/>
          <w:b/>
        </w:rPr>
        <w:t xml:space="preserve">Web Designer</w:t>
      </w:r>
      <w:r>
        <w:t xml:space="preserve">s and digital agencies in Algiers to provide specialized training and high-end services that universities may not yet offer. By investing in skilled local talent, the city of Algiers can reduce its reliance on foreign digital services, keeping capital within the local economy. A thriving web design sector also attracts foreign investment, as international companies looking to enter the Algerian market require reliable local partners to manage their digital presence effectively.</w:t>
      </w:r>
    </w:p>
    <w:bookmarkEnd w:id="22"/>
    <w:bookmarkStart w:id="23" w:name="challenges-and-future-outlook"/>
    <w:p>
      <w:pPr>
        <w:pStyle w:val="Heading2"/>
      </w:pPr>
      <w:r>
        <w:t xml:space="preserve">5. Challenges and Future Outlook</w:t>
      </w:r>
    </w:p>
    <w:p>
      <w:pPr>
        <w:pStyle w:val="FirstParagraph"/>
      </w:pPr>
      <w:r>
        <w:t xml:space="preserve">Despite the progress,</w:t>
      </w:r>
      <w:r>
        <w:t xml:space="preserve"> </w:t>
      </w:r>
      <w:r>
        <w:rPr>
          <w:bCs/>
          <w:b/>
        </w:rPr>
        <w:t xml:space="preserve">Web Designer</w:t>
      </w:r>
      <w:r>
        <w:t xml:space="preserve">s in</w:t>
      </w:r>
      <w:r>
        <w:t xml:space="preserve"> </w:t>
      </w:r>
      <w:r>
        <w:rPr>
          <w:bCs/>
          <w:b/>
        </w:rPr>
        <w:t xml:space="preserve">Algeria Algiers</w:t>
      </w:r>
      <w:r>
        <w:t xml:space="preserve"> </w:t>
      </w:r>
      <w:r>
        <w:t xml:space="preserve">face several challenges. These include inconsistent internet infrastructure in certain areas, fluctuating costs of software licenses, and the need for continuous upskilling to keep pace with global trends like artificial intelligence and voice search optimization.</w:t>
      </w:r>
      <w:r>
        <w:t xml:space="preserve"> </w:t>
      </w:r>
      <w:r>
        <w:t xml:space="preserve">Nevertheless, the outlook is positive. The government’s initiatives toward digital transformation support the growth of this sector. As 4G coverage expands across</w:t>
      </w:r>
      <w:r>
        <w:t xml:space="preserve"> </w:t>
      </w:r>
      <w:r>
        <w:rPr>
          <w:bCs/>
          <w:b/>
        </w:rPr>
        <w:t xml:space="preserve">Algeria Algiers</w:t>
      </w:r>
      <w:r>
        <w:t xml:space="preserve">, users will expect faster, more interactive web experiences. This places higher responsibilities on the</w:t>
      </w:r>
      <w:r>
        <w:t xml:space="preserve"> </w:t>
      </w:r>
      <w:r>
        <w:rPr>
          <w:bCs/>
          <w:b/>
        </w:rPr>
        <w:t xml:space="preserve">Web Designer</w:t>
      </w:r>
      <w:r>
        <w:t xml:space="preserve"> </w:t>
      </w:r>
      <w:r>
        <w:t xml:space="preserve">to optimize media assets and implement advanced caching techniques. Future research should focus on how AI tools can assist local designers in automating repetitive tasks, allowing them to focus on creative strategy and user empathy.</w:t>
      </w:r>
    </w:p>
    <w:bookmarkEnd w:id="23"/>
    <w:bookmarkStart w:id="24" w:name="conclusion"/>
    <w:p>
      <w:pPr>
        <w:pStyle w:val="Heading2"/>
      </w:pPr>
      <w:r>
        <w:t xml:space="preserve">6. Conclusion</w:t>
      </w:r>
    </w:p>
    <w:p>
      <w:pPr>
        <w:pStyle w:val="FirstParagraph"/>
      </w:pPr>
      <w:r>
        <w:t xml:space="preserve">In conclusion, the</w:t>
      </w:r>
      <w:r>
        <w:t xml:space="preserve"> </w:t>
      </w:r>
      <w:r>
        <w:rPr>
          <w:bCs/>
          <w:b/>
        </w:rPr>
        <w:t xml:space="preserve">Web Designer</w:t>
      </w:r>
      <w:r>
        <w:t xml:space="preserve"> </w:t>
      </w:r>
      <w:r>
        <w:t xml:space="preserve">is a pivotal figure in the digital transformation of</w:t>
      </w:r>
      <w:r>
        <w:t xml:space="preserve"> </w:t>
      </w:r>
      <w:r>
        <w:rPr>
          <w:bCs/>
          <w:b/>
        </w:rPr>
        <w:t xml:space="preserve">Algeria Algiers</w:t>
      </w:r>
      <w:r>
        <w:t xml:space="preserve">. They are not merely decorators of screens but strategic partners in business development, cultural expression, and economic modernization. As Algeria continues to integrate into the global digital economy, the ability of its capital’s web professionals to create accessible, culturally relevant, and technically sound websites will determine the success of countless local enterprises. Supporting the growth of this profession through education and infrastructure investment is essential for ensuring that</w:t>
      </w:r>
      <w:r>
        <w:t xml:space="preserve"> </w:t>
      </w:r>
      <w:r>
        <w:rPr>
          <w:bCs/>
          <w:b/>
        </w:rPr>
        <w:t xml:space="preserve">Algeria Algiers</w:t>
      </w:r>
      <w:r>
        <w:t xml:space="preserve"> </w:t>
      </w:r>
      <w:r>
        <w:t xml:space="preserve">remains a competitive hub in North Africa’s digital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Web Design in Algeria, Algiers</dc:title>
  <dc:creator/>
  <cp:keywords/>
  <dcterms:created xsi:type="dcterms:W3CDTF">2026-07-29T11:15:58Z</dcterms:created>
  <dcterms:modified xsi:type="dcterms:W3CDTF">2026-07-29T11:15:58Z</dcterms:modified>
</cp:coreProperties>
</file>

<file path=docProps/custom.xml><?xml version="1.0" encoding="utf-8"?>
<Properties xmlns="http://schemas.openxmlformats.org/officeDocument/2006/custom-properties" xmlns:vt="http://schemas.openxmlformats.org/officeDocument/2006/docPropsVTypes"/>
</file>