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40" w:name="X46139b5202d4a0888bb18382643326bd7c82060"/>
    <w:p>
      <w:pPr>
        <w:pStyle w:val="Heading1"/>
      </w:pPr>
      <w:r>
        <w:t xml:space="preserve">The Role and Evolution of the Web Designer in Australia Melbourne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Digital Media and Urban Economic Development</w:t>
      </w:r>
      <w:r>
        <w:br/>
      </w:r>
      <w:r>
        <w:rPr>
          <w:bCs/>
          <w:b/>
        </w:rPr>
        <w:t xml:space="preserve">Affiliation:</w:t>
      </w:r>
      <w:r>
        <w:t xml:space="preserve"> </w:t>
      </w:r>
      <w:r>
        <w:t xml:space="preserve">Independent Research Analysis</w:t>
      </w:r>
    </w:p>
    <w:bookmarkStart w:id="21" w:name="abstract"/>
    <w:p>
      <w:pPr>
        <w:pStyle w:val="Heading2"/>
      </w:pPr>
      <w:bookmarkStart w:id="20" w:name="abstract"/>
      <w:bookmarkEnd w:id="20"/>
      <w:r>
        <w:rPr>
          <w:iCs/>
          <w:i/>
        </w:rPr>
        <w:t xml:space="preserve">Abstract</w:t>
      </w:r>
    </w:p>
    <w:p>
      <w:pPr>
        <w:pStyle w:val="FirstParagraph"/>
      </w:pPr>
      <w:r>
        <w:t xml:space="preserve">This research paper examines the critical role of the Web Designer within the dynamic digital ecosystem of Australia Melbourne. As a global hub for technology and creative industries, Melbourne serves as a microcosm for understanding modern web development trends. The document analyzes the technical competencies, cultural influences, and economic impacts of Web Designers in this specific region. It argues that the intersection of high-end design aesthetics with robust technical functionality is essential for businesses operating in Australia Melbourne to maintain competitive advantage.</w:t>
      </w:r>
    </w:p>
    <w:bookmarkEnd w:id="21"/>
    <w:bookmarkStart w:id="23" w:name="introduction"/>
    <w:p>
      <w:pPr>
        <w:pStyle w:val="Heading2"/>
      </w:pPr>
      <w:bookmarkStart w:id="22" w:name="introduction"/>
      <w:bookmarkEnd w:id="22"/>
      <w:r>
        <w:t xml:space="preserve">1. Introduction</w:t>
      </w:r>
    </w:p>
    <w:p>
      <w:pPr>
        <w:pStyle w:val="FirstParagraph"/>
      </w:pPr>
      <w:r>
        <w:t xml:space="preserve">In the contemporary digital landscape, the distinction between art and technology has blurred, creating a new professional archetype: the Web Designer. This role is not merely about aesthetic arrangement but encompasses a complex integration of user experience (UX) architecture, visual communication theory, and front-end engineering. In Australia Melbourne, a city renowned for its vibrant arts scene and thriving tech startup culture, the demand for skilled Web Designers has reached unprecedented levels. This paper explores how the specific context of Australia Melbourne influences the practice of web design and why this profession is pivotal to the region's digital infrastructure.</w:t>
      </w:r>
    </w:p>
    <w:p>
      <w:pPr>
        <w:pStyle w:val="BodyText"/>
      </w:pPr>
      <w:r>
        <w:t xml:space="preserve">Melbourne has consistently ranked among the top ten most liveable cities in the world, a status driven partly by its cultural vitality and connectivity. This environment fosters a unique approach to digital creation where local identity intersects with global standards. Consequently, a Web Designer operating in this sector must navigate dual expectations: adhering to international accessibility and performance benchmarks while infusing designs that resonate with the local Australian ethos.</w:t>
      </w:r>
    </w:p>
    <w:bookmarkEnd w:id="23"/>
    <w:bookmarkStart w:id="25" w:name="the-context-of-australia-melbourne"/>
    <w:p>
      <w:pPr>
        <w:pStyle w:val="Heading2"/>
      </w:pPr>
      <w:bookmarkStart w:id="24" w:name="context"/>
      <w:bookmarkEnd w:id="24"/>
      <w:r>
        <w:t xml:space="preserve">2. The Context of Australia Melbourne</w:t>
      </w:r>
    </w:p>
    <w:p>
      <w:pPr>
        <w:pStyle w:val="FirstParagraph"/>
      </w:pPr>
      <w:r>
        <w:t xml:space="preserve">To understand the function of a Web Designer in this region, one must first understand the digital habitat of Australia Melbourne. The city is often referred to as Australia’s cultural capital and has emerged as a significant hub for fintech, edtech, and creative media industries. Unlike Sydney, which leans heavily toward finance and corporate services, Melbourne’s economy is deeply rooted in innovation hubs located in precincts such as Southbank, Docklands, and the central business district.</w:t>
      </w:r>
    </w:p>
    <w:p>
      <w:pPr>
        <w:pStyle w:val="BodyText"/>
      </w:pPr>
      <w:r>
        <w:t xml:space="preserve">The demographic profile of Australia Melbourne plays a crucial role in web design strategies. The population is highly diverse, with significant multicultural demographics requiring Web Designers to implement inclusive design principles. This includes multi-language support capabilities, culturally sensitive imagery selection, and intuitive navigation structures that transcend language barriers. Furthermore, the high digital literacy rate among Melburnians means that websites are expected to offer seamless mobile experiences, fast loading times, and sophisticated interactive elements.</w:t>
      </w:r>
    </w:p>
    <w:bookmarkEnd w:id="25"/>
    <w:bookmarkStart w:id="33" w:name="X0c1c2c46c5bc3fa5422fea3f0fed1e96cd22bc6"/>
    <w:p>
      <w:pPr>
        <w:pStyle w:val="Heading2"/>
      </w:pPr>
      <w:bookmarkStart w:id="26" w:name="competencies"/>
      <w:bookmarkEnd w:id="26"/>
      <w:r>
        <w:t xml:space="preserve">3. Core Competencies of a Modern Web Designer</w:t>
      </w:r>
    </w:p>
    <w:p>
      <w:pPr>
        <w:pStyle w:val="FirstParagraph"/>
      </w:pPr>
      <w:r>
        <w:t xml:space="preserve">The title "Web Designer" often causes confusion in the industry, frequently conflating with web developers. However, in the professional services market of Australia Melbourne, a distinction is drawn between creative direction and technical implementation. The core competencies required for success include:</w:t>
      </w:r>
    </w:p>
    <w:bookmarkStart w:id="28" w:name="user-experience-ux-and-interface-design"/>
    <w:p>
      <w:pPr>
        <w:pStyle w:val="Heading3"/>
      </w:pPr>
      <w:bookmarkStart w:id="27" w:name="ux-ui"/>
      <w:bookmarkEnd w:id="27"/>
      <w:r>
        <w:t xml:space="preserve">3.1 User Experience (UX) and Interface Design</w:t>
      </w:r>
    </w:p>
    <w:p>
      <w:pPr>
        <w:pStyle w:val="FirstParagraph"/>
      </w:pPr>
      <w:r>
        <w:t xml:space="preserve">A primary responsibility of the Web Designer is to map the user journey. In Australia Melbourne, where consumers are increasingly time-poor and mobile-first, UX design must prioritize efficiency. This involves wireframing and prototyping tools such as Figma or Adobe XD to visualize interactions before development begins. The Web Designer must ensure that the interface is not only visually appealing but also intuitive, reducing cognitive load for users.</w:t>
      </w:r>
    </w:p>
    <w:bookmarkEnd w:id="28"/>
    <w:bookmarkStart w:id="30" w:name="visual-communication-and-branding"/>
    <w:p>
      <w:pPr>
        <w:pStyle w:val="Heading3"/>
      </w:pPr>
      <w:bookmarkStart w:id="29" w:name="visual-identity"/>
      <w:bookmarkEnd w:id="29"/>
      <w:r>
        <w:t xml:space="preserve">3.2 Visual Communication and Branding</w:t>
      </w:r>
    </w:p>
    <w:p>
      <w:pPr>
        <w:pStyle w:val="FirstParagraph"/>
      </w:pPr>
      <w:r>
        <w:t xml:space="preserve">Melbourne is famous for its street art, coffee culture, and architectural heritage. These cultural markers often influence local branding trends. A Web Designer must possess a keen eye for typography, color theory, and layout to create visual identities that stand out in a crowded market. For businesses in Australia Melbourne, the website is often the primary touchpoint with customers; therefore, the design must reflect brand authenticity while maintaining professional credibility.</w:t>
      </w:r>
    </w:p>
    <w:bookmarkEnd w:id="30"/>
    <w:bookmarkStart w:id="32" w:name="technical-proficiency"/>
    <w:p>
      <w:pPr>
        <w:pStyle w:val="Heading3"/>
      </w:pPr>
      <w:bookmarkStart w:id="31" w:name="technical-awareness"/>
      <w:bookmarkEnd w:id="31"/>
      <w:r>
        <w:t xml:space="preserve">3.3 Technical Proficiency</w:t>
      </w:r>
    </w:p>
    <w:p>
      <w:pPr>
        <w:pStyle w:val="FirstParagraph"/>
      </w:pPr>
      <w:r>
        <w:t xml:space="preserve">While back-end coding is often delegated to developers, a proficient Web Designer in Australia Melbourne must understand the constraints and possibilities of front-end technologies such as HTML5, CSS3, and JavaScript. Knowledge of Content Management Systems (CMS) like WordPress or Shopify is essential for delivering viable digital products to clients who may lack technical resources for extensive customization.</w:t>
      </w:r>
    </w:p>
    <w:bookmarkEnd w:id="32"/>
    <w:bookmarkEnd w:id="33"/>
    <w:bookmarkStart w:id="35" w:name="X08fe0e1ee11523713816d39484ca0cba37cc2b9"/>
    <w:p>
      <w:pPr>
        <w:pStyle w:val="Heading2"/>
      </w:pPr>
      <w:bookmarkStart w:id="34" w:name="challenges"/>
      <w:bookmarkEnd w:id="34"/>
      <w:r>
        <w:t xml:space="preserve">4. Challenges and Opportunities in the Local Market</w:t>
      </w:r>
    </w:p>
    <w:p>
      <w:pPr>
        <w:pStyle w:val="FirstParagraph"/>
      </w:pPr>
      <w:r>
        <w:t xml:space="preserve">The Web Designer industry in Australia Melbourne faces distinct challenges. One significant issue is the rapid pace of technological change. Trends such as artificial intelligence integration, voice search optimization, and augmented reality experiences are moving from novelty to necessity. Professionals must engage in continuous professional development to remain relevant.</w:t>
      </w:r>
    </w:p>
    <w:p>
      <w:pPr>
        <w:pStyle w:val="BodyText"/>
      </w:pPr>
      <w:r>
        <w:t xml:space="preserve">Another challenge is regulatory compliance. With strict data privacy laws in Australia, including the Privacy Act 1988 and the Notifiable Data Breaches scheme, Web Designers must ensure that sites they design are compliant by default. This includes implementing secure data collection forms, clear cookie consent banners, and transparent privacy policies.</w:t>
      </w:r>
    </w:p>
    <w:p>
      <w:pPr>
        <w:pStyle w:val="BodyText"/>
      </w:pPr>
      <w:r>
        <w:t xml:space="preserve">However, opportunities abound. The growth of small businesses in Melbourne has created a surge in demand for affordable yet high-quality web solutions. Additionally, the push for e-commerce resilience post-pandemic has driven local retailers to invest heavily in online presence. Web Designers who specialize in conversion rate optimization (CRO) and e-commerce platforms are particularly sought after.</w:t>
      </w:r>
    </w:p>
    <w:bookmarkEnd w:id="35"/>
    <w:bookmarkStart w:id="37" w:name="conclusion"/>
    <w:p>
      <w:pPr>
        <w:pStyle w:val="Heading2"/>
      </w:pPr>
      <w:bookmarkStart w:id="36" w:name="conclusion"/>
      <w:bookmarkEnd w:id="36"/>
      <w:r>
        <w:t xml:space="preserve">5. Conclusion</w:t>
      </w:r>
    </w:p>
    <w:p>
      <w:pPr>
        <w:pStyle w:val="FirstParagraph"/>
      </w:pPr>
      <w:r>
        <w:t xml:space="preserve">In conclusion, the role of the Web Designer in Australia Melbourne is multifaceted and indispensable. It requires a synthesis of artistic flair, psychological insight into user behavior, and technical acumen. As the city continues to solidify its reputation as a global leader in innovation and culture, the demand for high-caliber digital experiences will only increase.</w:t>
      </w:r>
    </w:p>
    <w:p>
      <w:pPr>
        <w:pStyle w:val="BodyText"/>
      </w:pPr>
      <w:r>
        <w:t xml:space="preserve">For businesses operating in Australia Melbourne, investing in professional Web Design is not merely a cosmetic upgrade but a strategic imperative. It directly impacts customer acquisition, brand retention, and revenue growth. Future research should focus on the long-term economic impact of design-led digital transformations in regional Australian contexts beyond the metropolitan center.</w:t>
      </w:r>
    </w:p>
    <w:bookmarkEnd w:id="37"/>
    <w:bookmarkStart w:id="39" w:name="references"/>
    <w:p>
      <w:pPr>
        <w:pStyle w:val="Heading2"/>
      </w:pPr>
      <w:bookmarkStart w:id="38" w:name="references"/>
      <w:bookmarkEnd w:id="38"/>
      <w:r>
        <w:t xml:space="preserve">References</w:t>
      </w:r>
    </w:p>
    <w:p>
      <w:pPr>
        <w:pStyle w:val="FirstParagraph"/>
      </w:pPr>
      <w:r>
        <w:t xml:space="preserve">Australian Bureau of Statistics. (2023). *Digital Technology Adoption and Skills in Victoria*.</w:t>
      </w:r>
      <w:r>
        <w:br/>
      </w:r>
      <w:r>
        <w:t xml:space="preserve">Creative Industries Forum Australia. (2023). *State of the Creative Industries Report: Melbourne Case Studies*.</w:t>
      </w:r>
      <w:r>
        <w:br/>
      </w:r>
      <w:r>
        <w:t xml:space="preserve">Nielsen, J. (1994). *Usability Engineering*. Morgan Kaufmann Publishers.</w:t>
      </w:r>
      <w:r>
        <w:br/>
      </w:r>
      <w:r>
        <w:t xml:space="preserve">Web Standards Project. (2023). *Accessibility Guidelines for Australian Government Websites*.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Australia Melbourne: A Comprehensive Research Paper</dc:title>
  <dc:creator/>
  <dc:language>en</dc:language>
  <cp:keywords/>
  <dcterms:created xsi:type="dcterms:W3CDTF">2026-07-29T12:22:02Z</dcterms:created>
  <dcterms:modified xsi:type="dcterms:W3CDTF">2026-07-29T12:22:02Z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