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f0c6c0ca571951c601e699fc96f982b25d01828"/>
    <w:p>
      <w:pPr>
        <w:pStyle w:val="Heading1"/>
      </w:pPr>
      <w:r>
        <w:t xml:space="preserve">The Role and Evolution of the Web Designer in France Paris: A Comprehensive Research Paper</w:t>
      </w:r>
    </w:p>
    <w:p>
      <w:pPr>
        <w:pStyle w:val="FirstParagraph"/>
      </w:pPr>
      <w:r>
        <w:rPr>
          <w:bCs/>
          <w:b/>
        </w:rPr>
        <w:t xml:space="preserve">Abstract:</w:t>
      </w:r>
    </w:p>
    <w:p>
      <w:pPr>
        <w:pStyle w:val="BodyText"/>
      </w:pPr>
      <w:r>
        <w:t xml:space="preserve">This research paper explores the multifaceted role of the Web Designer within the specific socio-economic and cultural context of France, with a particular focus on its capital city, Paris. As digital transformation accelerates across European markets, understanding the unique demands placed upon web design professionals in this vibrant hub is crucial. This document analyzes educational pathways professional regulations aesthetic influences and future trends impacting the industry.</w:t>
      </w:r>
    </w:p>
    <w:bookmarkStart w:id="20" w:name="introduction"/>
    <w:p>
      <w:pPr>
        <w:pStyle w:val="Heading2"/>
      </w:pPr>
      <w:r>
        <w:t xml:space="preserve">1. Introduction</w:t>
      </w:r>
    </w:p>
    <w:p>
      <w:pPr>
        <w:pStyle w:val="FirstParagraph"/>
      </w:pPr>
      <w:r>
        <w:t xml:space="preserve">The intersection of art, technology, and commerce has given rise to one of the most dynamic professions of the 21st century: Web Designer. In a globalized economy where digital presence is synonymous with business viability, the expertise required to craft intuitive aesthetically pleasing and functionally robust websites is in higher demand than ever before. Nowhere is this demand more pronounced than in France Paris, a city renowned globally not only for its rich artistic heritage but also as an emerging hub for technology startups and digital innovation.</w:t>
      </w:r>
    </w:p>
    <w:p>
      <w:pPr>
        <w:pStyle w:val="BodyText"/>
      </w:pPr>
      <w:r>
        <w:t xml:space="preserve">France Paris serves as a unique laboratory for observing the evolution of web design. The city's blend of traditional luxury brands alongside modern tech incubators creates a distinct ecosystem where high-end aesthetics must meet functional usability. This research paper aims to dissect the profile of the Web Designer operating in this specific geographic locale, examining how local cultural nuances regulatory frameworks and professional standards shape their work.</w:t>
      </w:r>
    </w:p>
    <w:bookmarkEnd w:id="20"/>
    <w:bookmarkStart w:id="21" w:name="the-cultural-context-designing-for-paris"/>
    <w:p>
      <w:pPr>
        <w:pStyle w:val="Heading2"/>
      </w:pPr>
      <w:r>
        <w:t xml:space="preserve">2. The Cultural Context: Designing for Paris</w:t>
      </w:r>
    </w:p>
    <w:p>
      <w:pPr>
        <w:pStyle w:val="FirstParagraph"/>
      </w:pPr>
      <w:r>
        <w:t xml:space="preserve">To understand the Web Designer's role in France Paris one must first appreciate the city's profound influence on design philosophy. Paris is historically regarded as the capital of fashion art and gastronomy, values that have permeated into digital spaces. Unlike the often utilitarian approach seen in some Silicon Valley startups designers working in France Paris are expected to adhere to a higher standard of aesthetic refinement.</w:t>
      </w:r>
    </w:p>
    <w:p>
      <w:pPr>
        <w:pStyle w:val="BodyText"/>
      </w:pPr>
      <w:r>
        <w:t xml:space="preserve">In this context Web Designers must balance modern user experience (UX) principles with a sophisticated visual language that resonates with French sensibilities. This often involves meticulous attention to typography whitespace and color theory. The "Parisian touch" implies elegance simplicity and understated luxury. For local businesses ranging from boutique hotels in Le Marais to high-fashion houses on Avenue Montaigne the Web Designer acts as a digital ambassador translating physical brand identity into virtual experiences without losing the essence of French sophistication.</w:t>
      </w:r>
    </w:p>
    <w:p>
      <w:pPr>
        <w:pStyle w:val="BodyText"/>
      </w:pPr>
      <w:r>
        <w:t xml:space="preserve">Furthermore language plays a critical role. While many international brands operate in English there remains a strong preference for native content within France Paris. Web Designers must therefore be bilingual or work closely with linguistic experts to ensure that navigation structures and copywriting align with local idioms and expectations enhancing accessibility and user engagement.</w:t>
      </w:r>
    </w:p>
    <w:bookmarkEnd w:id="21"/>
    <w:bookmarkStart w:id="22" w:name="X57abdac42e6d62c8ae30c2d3b6c348a6eacde27"/>
    <w:p>
      <w:pPr>
        <w:pStyle w:val="Heading2"/>
      </w:pPr>
      <w:r>
        <w:t xml:space="preserve">3. Educational Pathways and Professional Standards</w:t>
      </w:r>
    </w:p>
    <w:p>
      <w:pPr>
        <w:pStyle w:val="FirstParagraph"/>
      </w:pPr>
      <w:r>
        <w:t xml:space="preserve">The qualification landscape for aspiring Web Designers in France Paris is rigorous. Unlike regions where self-taught routes are more common the French education system places significant emphasis on formal training. Prospective professionals typically pursue degrees from prestigious institutions such as École des Beaux-Arts or specialized digital schools like Gobelins or ESMA.</w:t>
      </w:r>
    </w:p>
    <w:p>
      <w:pPr>
        <w:pStyle w:val="BodyText"/>
      </w:pPr>
      <w:r>
        <w:t xml:space="preserve">These programs offer a curriculum that blends computer science with fine arts covering areas such as graphic design coding (HTML CSS JavaScript) user interface (UI) design and human-computer interaction. The emphasis in France Paris is rarely just on technical proficiency; it is equally on critical thinking creative problem solving and cultural literacy.</w:t>
      </w:r>
    </w:p>
    <w:p>
      <w:pPr>
        <w:pStyle w:val="BodyText"/>
      </w:pPr>
      <w:r>
        <w:t xml:space="preserve">Additionally professional certification plays a vital role. Organizations like the French Ministry of Culture recognize certain diplomas as official qualifications ensuring that Web Designers meet national standards of excellence. This formalization helps maintain high-quality output across industries protecting consumers from subpar digital services while elevating the prestige of the profession.</w:t>
      </w:r>
    </w:p>
    <w:bookmarkEnd w:id="22"/>
    <w:bookmarkStart w:id="23" w:name="regulatory-framework-and-accessibility"/>
    <w:p>
      <w:pPr>
        <w:pStyle w:val="Heading2"/>
      </w:pPr>
      <w:r>
        <w:t xml:space="preserve">4. Regulatory Framework and Accessibility</w:t>
      </w:r>
    </w:p>
    <w:p>
      <w:pPr>
        <w:pStyle w:val="FirstParagraph"/>
      </w:pPr>
      <w:r>
        <w:t xml:space="preserve">A defining characteristic of being a Web Designer in France Paris is adherence to stringent legal and accessibility standards. The European Union General Data Protection Regulation (GDPR) imposes strict rules on how user data is collected stored and processed directly impacting website architecture.</w:t>
      </w:r>
    </w:p>
    <w:p>
      <w:pPr>
        <w:pStyle w:val="BodyText"/>
      </w:pPr>
      <w:r>
        <w:t xml:space="preserve">In addition France has implemented the RGAA (Référentiel Général d'Amélioration de l'Accessibilité which mandates that public sector websites and certain private entities meet specific accessibility criteria. For Web Designers this means integrating semantic HTML ensuring proper contrast ratios providing alt text for images and creating navigable structures that accommodate users with disabilities.</w:t>
      </w:r>
    </w:p>
    <w:p>
      <w:pPr>
        <w:pStyle w:val="BodyText"/>
      </w:pPr>
      <w:r>
        <w:t xml:space="preserve">Navigating these regulations requires a deep technical understanding coupled with ethical responsibility. Failure to comply can result in significant fines legal action and damage to brand reputation. Consequently many Web Designers in France Paris now specialize in compliance auditing becoming indispensable partners for organizations seeking legitimacy and inclusivity.</w:t>
      </w:r>
    </w:p>
    <w:bookmarkEnd w:id="23"/>
    <w:bookmarkStart w:id="24" w:name="Xe65a1566e4ce464c29ab2d79c9ed84c9b84a06e"/>
    <w:p>
      <w:pPr>
        <w:pStyle w:val="Heading2"/>
      </w:pPr>
      <w:r>
        <w:t xml:space="preserve">5. Economic Landscape and Career Opportunities</w:t>
      </w:r>
    </w:p>
    <w:p>
      <w:pPr>
        <w:pStyle w:val="FirstParagraph"/>
      </w:pPr>
      <w:r>
        <w:t xml:space="preserve">The job market for Web Designers in France Paris is vibrant yet competitive. The city hosts numerous agencies ranging from boutique studios focusing on bespoke creative projects to large multinational corporations requiring scalable digital solutions.</w:t>
      </w:r>
    </w:p>
    <w:p>
      <w:pPr>
        <w:pStyle w:val="BodyText"/>
      </w:pPr>
      <w:r>
        <w:t xml:space="preserve">Trends indicate a shift towards full-stack development skills where designers are expected to handle both front-end aesthetics and back-end integration. This versatility allows Web Designers to offer comprehensive solutions reducing dependency on multiple specialists. Moreover the rise of remote work has expanded opportunities beyond Paris enabling freelancers to collaborate with clients globally while maintaining their base in France.</w:t>
      </w:r>
    </w:p>
    <w:p>
      <w:pPr>
        <w:pStyle w:val="BodyText"/>
      </w:pPr>
      <w:r>
        <w:t xml:space="preserve">Salaries reflect the high skill level required. Entry-level positions offer modest compensation however experienced professionals specializing in UX/UI or front-end development command premium rates particularly those fluent in multiple languages and proficient across various design tools such as Adobe Creative Suite Figma and Sketch.</w:t>
      </w:r>
    </w:p>
    <w:bookmarkEnd w:id="24"/>
    <w:bookmarkStart w:id="25" w:name="X475855f5ce6904b71e31cc69f69194a937d078f"/>
    <w:p>
      <w:pPr>
        <w:pStyle w:val="Heading2"/>
      </w:pPr>
      <w:r>
        <w:t xml:space="preserve">6. Future Trends: AI Sustainability and Immersive Technologies</w:t>
      </w:r>
    </w:p>
    <w:p>
      <w:pPr>
        <w:pStyle w:val="FirstParagraph"/>
      </w:pPr>
      <w:r>
        <w:t xml:space="preserve">Looking ahead several transformative trends will shape the future of Web Design in France Paris. One significant area is Artificial Intelligence (AI). Tools powered by AI are beginning to automate routine tasks such as code generation image optimization and layout suggestions. However rather than replacing designers AI empowers them to focus on strategic creative elements.</w:t>
      </w:r>
    </w:p>
    <w:p>
      <w:pPr>
        <w:pStyle w:val="BodyText"/>
      </w:pPr>
      <w:r>
        <w:t xml:space="preserve">Sustainability also emerges as a key concern conscious consumers increasingly favor eco-friendly websites that minimize carbon footprints through efficient coding practices optimized images and green hosting solutions. Web Designers in France Paris are expected to adopt sustainable design methodologies aligning with broader national environmental goals.</w:t>
      </w:r>
    </w:p>
    <w:p>
      <w:pPr>
        <w:pStyle w:val="BodyText"/>
      </w:pPr>
      <w:r>
        <w:t xml:space="preserve">Additionally immersive technologies like Augmented Reality (AR) and Virtual Reality (VR) present new frontiers for exploration. Imagine browsing a virtual Parisian showroom or interacting with products through AR overlays. Web Designers who master these emerging platforms will lead the next wave of digital innovation ensuring that France Paris remains at the forefront of global web trends.</w:t>
      </w:r>
    </w:p>
    <w:bookmarkEnd w:id="25"/>
    <w:bookmarkStart w:id="26" w:name="conclusion"/>
    <w:p>
      <w:pPr>
        <w:pStyle w:val="Heading2"/>
      </w:pPr>
      <w:r>
        <w:t xml:space="preserve">7. Conclusion</w:t>
      </w:r>
    </w:p>
    <w:p>
      <w:pPr>
        <w:pStyle w:val="FirstParagraph"/>
      </w:pPr>
      <w:r>
        <w:t xml:space="preserve">In conclusion the role of the Web Designer in France Paris extends far beyond mere visual arrangement. It embodies a complex interplay of artistic expression technical expertise legal compliance and cultural sensitivity. As we have explored this profession demands individuals who are not only skilled coders but also culturally aware strategists capable of navigating diverse stakeholder expectations.</w:t>
      </w:r>
    </w:p>
    <w:p>
      <w:pPr>
        <w:pStyle w:val="BodyText"/>
      </w:pPr>
      <w:r>
        <w:t xml:space="preserve">The future holds exciting possibilities for Web Designers in this iconic city driven by advancements in AI sustainability and immersive technologies. By embracing these changes while honoring the rich design traditions associated with France Paris professionals can continue to deliver exceptional digital experiences that resonate globally. Ultimately understanding the nuances of this field provides valuable insights into how technology adapts to local contexts fostering innovation that is both inclusive and aesthetically compelling.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France Paris: A Comprehensive Research Paper</dc:title>
  <dc:creator/>
  <dc:language>en</dc:language>
  <cp:keywords/>
  <dcterms:created xsi:type="dcterms:W3CDTF">2026-07-29T13:21:00Z</dcterms:created>
  <dcterms:modified xsi:type="dcterms:W3CDTF">2026-07-29T13:21:00Z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