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7" w:name="Xde5e758756569b35ba092e9ba10622300359b5d"/>
    <w:p>
      <w:pPr>
        <w:pStyle w:val="Heading1"/>
      </w:pPr>
      <w:r>
        <w:t xml:space="preserve">The Role of the Web Designer in Ghana Accra: A Strategic Analysis</w:t>
      </w:r>
    </w:p>
    <w:p>
      <w:pPr>
        <w:pStyle w:val="FirstParagraph"/>
      </w:pPr>
      <w:r>
        <w:rPr>
          <w:bCs/>
          <w:b/>
        </w:rPr>
        <w:t xml:space="preserve">Abstract:</w:t>
      </w:r>
    </w:p>
    <w:p>
      <w:pPr>
        <w:pStyle w:val="BodyText"/>
      </w:pPr>
      <w:r>
        <w:t xml:space="preserve">This research paper examines the critical role of the Web Designer within the digital ecosystem of Ghana Accra. As Accra solidifies its status as a burgeoning tech hub in West Africa, understanding the specific demands placed on local designers is essential for economic growth and digital inclusion.</w:t>
      </w:r>
    </w:p>
    <w:bookmarkStart w:id="20" w:name="introduction"/>
    <w:p>
      <w:pPr>
        <w:pStyle w:val="Heading2"/>
      </w:pPr>
      <w:r>
        <w:t xml:space="preserve">Introduction</w:t>
      </w:r>
    </w:p>
    <w:p>
      <w:pPr>
        <w:pStyle w:val="FirstParagraph"/>
      </w:pPr>
      <w:r>
        <w:t xml:space="preserve">In the twenty-first century, the internet has transcended geographical boundaries to become a primary platform for commerce, communication, and cultural exchange. For developing economies like Ghana Accra, this digital transformation offers unprecedented opportunities for economic diversification and global integration. However, bridging the digital divide requires more than just infrastructure; it demands skilled human capital capable of creating accessible and culturally resonant digital experiences.</w:t>
      </w:r>
    </w:p>
    <w:p>
      <w:pPr>
        <w:pStyle w:val="BodyText"/>
      </w:pPr>
      <w:r>
        <w:t xml:space="preserve">The Web Designer sits at the intersection of technology and artistry. While software engineering builds the functional backbone of a website, Web Designers are responsible for its visual architecture, user experience (UX), and aesthetic appeal. In Ghana Accra, this role is evolving from simple graphic design to complex digital problem-solving. This paper explores how Web Designers in Ghana Accra navigate unique local challenges, leverage cultural nuances to create inclusive digital products, and contribute significantly to the nation's growing technology sector.</w:t>
      </w:r>
    </w:p>
    <w:bookmarkEnd w:id="20"/>
    <w:bookmarkStart w:id="21" w:name="the-digital-landscape-of-ghana-accra"/>
    <w:p>
      <w:pPr>
        <w:pStyle w:val="Heading2"/>
      </w:pPr>
      <w:r>
        <w:t xml:space="preserve">The Digital Landscape of Ghana Accra</w:t>
      </w:r>
    </w:p>
    <w:p>
      <w:pPr>
        <w:pStyle w:val="FirstParagraph"/>
      </w:pPr>
      <w:r>
        <w:t xml:space="preserve">Ghana has emerged as one of Africa's most stable and digitally progressive nations. The capital city, Ghana Accra, serves as the epicenter of this technological revolution. With a rapidly expanding youth population and increasing smartphone penetration rates, the demand for mobile-friendly websites is at an all-time high. Unlike markets in North America or Europe where desktop browsing remains significant, users in Ghana Accra primarily access digital content via smartphones.</w:t>
      </w:r>
    </w:p>
    <w:p>
      <w:pPr>
        <w:pStyle w:val="BodyText"/>
      </w:pPr>
      <w:r>
        <w:t xml:space="preserve">This shift necessitates a specialized approach to Web Design. Designers must prioritize responsive design and mobile optimization above all else. Furthermore, internet data costs can be a constraint for average citizens in Ghana Accra; therefore, efficient code that loads quickly on limited bandwidth becomes an ethical and practical imperative for the modern Web Designer.</w:t>
      </w:r>
    </w:p>
    <w:bookmarkEnd w:id="21"/>
    <w:bookmarkStart w:id="22" w:name="cultural-relevance-and-user-experience"/>
    <w:p>
      <w:pPr>
        <w:pStyle w:val="Heading2"/>
      </w:pPr>
      <w:r>
        <w:t xml:space="preserve">Cultural Relevance and User Experience</w:t>
      </w:r>
    </w:p>
    <w:p>
      <w:pPr>
        <w:pStyle w:val="FirstParagraph"/>
      </w:pPr>
      <w:r>
        <w:t xml:space="preserve">A critical function of the Web Designer is ensuring that digital interfaces resonate with local cultural values. A template designed for a Western audience may fail to connect with users in Ghana Accra if it does not account for local language preferences, visual aesthetics, or social norms.</w:t>
      </w:r>
    </w:p>
    <w:p>
      <w:pPr>
        <w:pStyle w:val="BodyText"/>
      </w:pPr>
      <w:r>
        <w:t xml:space="preserve">In Ghana Accra, community and trust are paramount. The design process must incorporate elements that foster credibility and connection. This includes the strategic use of indigenous languages alongside English in web interfaces to ensure accessibility for non-native speakers. Additionally, understanding local color symbolism and imagery allows Web Designers to create visually engaging content that feels familiar rather than foreign.</w:t>
      </w:r>
    </w:p>
    <w:p>
      <w:pPr>
        <w:pStyle w:val="BodyText"/>
      </w:pPr>
      <w:r>
        <w:t xml:space="preserve">User Experience (UX) design in this context also involves navigating infrastructural realities. For instance, designers must consider the reliability of power supply and network connectivity when creating interactive elements. Overly complex animations or heavy video loads may frustrate users in Ghana Accra, leading to high bounce rates. Therefore, the Web Designer acts as a bridge between technological possibility and user reality.</w:t>
      </w:r>
    </w:p>
    <w:bookmarkEnd w:id="22"/>
    <w:bookmarkStart w:id="23" w:name="X12af64720a89c71285ec57c189bd541d32ababf"/>
    <w:p>
      <w:pPr>
        <w:pStyle w:val="Heading2"/>
      </w:pPr>
      <w:r>
        <w:t xml:space="preserve">Economic Implications for Local Businesses</w:t>
      </w:r>
    </w:p>
    <w:p>
      <w:pPr>
        <w:pStyle w:val="FirstParagraph"/>
      </w:pPr>
      <w:r>
        <w:t xml:space="preserve">The proliferation of Small and Medium-sized Enterprises (SMEs) in Ghana Accra relies heavily on digital marketing to survive and grow. For these businesses, the Web Designer is not merely a creative consultant but a vital partner in economic survival. A poorly designed website can deter potential customers who equate poor web presence with unprofessionalism.</w:t>
      </w:r>
    </w:p>
    <w:p>
      <w:pPr>
        <w:pStyle w:val="BodyText"/>
      </w:pPr>
      <w:r>
        <w:t xml:space="preserve">In the competitive market of Ghana Accra, where businesses range from traditional markets to high-end corporate firms, differentiation is key. Web Designers help SMEs stand out by crafting unique brand identities that communicate their value proposition effectively online. By integrating e-commerce capabilities into websites, Web Designers enable local artisans and merchants in Ghana Accra to reach a global audience, thereby expanding their revenue streams beyond physical borders.</w:t>
      </w:r>
    </w:p>
    <w:bookmarkEnd w:id="23"/>
    <w:bookmarkStart w:id="24" w:name="educational-and-professional-development"/>
    <w:p>
      <w:pPr>
        <w:pStyle w:val="Heading2"/>
      </w:pPr>
      <w:r>
        <w:t xml:space="preserve">Educational and Professional Development</w:t>
      </w:r>
    </w:p>
    <w:p>
      <w:pPr>
        <w:pStyle w:val="FirstParagraph"/>
      </w:pPr>
      <w:r>
        <w:t xml:space="preserve">To sustain this growth, there is a pressing need for robust educational frameworks that equip aspiring professionals with the skills required by the modern Web Designer. In Ghana Accra, a mix of formal university programs and intensive bootcamps are emerging to fill this gap. These programs focus not only on coding languages (HTML/CSS) but also on critical thinking, accessibility standards, and user-centric design methodologies.</w:t>
      </w:r>
    </w:p>
    <w:p>
      <w:pPr>
        <w:pStyle w:val="BodyText"/>
      </w:pPr>
      <w:r>
        <w:t xml:space="preserve">Moreover, the role of mentorship within Ghana Accra's tech community is significant. Senior designers often guide junior professionals through internships and collaborative projects, fostering a knowledge-transfer ecosystem. This collaborative environment enhances the overall quality of web development output in the region.</w:t>
      </w:r>
    </w:p>
    <w:bookmarkEnd w:id="24"/>
    <w:bookmarkStart w:id="25" w:name="challenges-and-future-outlook"/>
    <w:p>
      <w:pPr>
        <w:pStyle w:val="Heading2"/>
      </w:pPr>
      <w:r>
        <w:t xml:space="preserve">Challenges and Future Outlook</w:t>
      </w:r>
    </w:p>
    <w:p>
      <w:pPr>
        <w:pStyle w:val="FirstParagraph"/>
      </w:pPr>
      <w:r>
        <w:t xml:space="preserve">Despite these advancements, Web Designers in Ghana Accra face several challenges. These include limited access to premium design software due to licensing costs, a need for continuous professional development amidst rapidly changing technologies, and sometimes a lack of appreciation from clients who underestimate the complexity of digital creation.</w:t>
      </w:r>
    </w:p>
    <w:p>
      <w:pPr>
        <w:pStyle w:val="BodyText"/>
      </w:pPr>
      <w:r>
        <w:t xml:space="preserve">However, the future looks promising. As internet infrastructure improves across Ghana Accra and mobile devices become more affordable, the demand for sophisticated web solutions will continue to rise. Emerging trends such as Artificial Intelligence (AI) in design and augmented reality (AR) applications present new frontiers for Web Designers to explore.</w:t>
      </w:r>
    </w:p>
    <w:bookmarkEnd w:id="25"/>
    <w:bookmarkStart w:id="26" w:name="conclusion"/>
    <w:p>
      <w:pPr>
        <w:pStyle w:val="Heading2"/>
      </w:pPr>
      <w:r>
        <w:t xml:space="preserve">Conclusion</w:t>
      </w:r>
    </w:p>
    <w:p>
      <w:pPr>
        <w:pStyle w:val="FirstParagraph"/>
      </w:pPr>
      <w:r>
        <w:t xml:space="preserve">The Web Designer plays an indispensable role in the digital transformation of Ghana Accra. By blending technical skills with cultural sensitivity, they create digital spaces that are not only aesthetically pleasing but also functional and inclusive. As Ghana Accra continues to integrate into the global economy, investing in and empowering local Web Designers will be crucial for driving innovation, fostering economic growth, and enhancing the quality of life for its citizens. The synergy between technology and design is thus a key driver in shaping the future digital identity of Ghana.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Ghana Accra: A Strategic Analysis</dc:title>
  <dc:creator/>
  <dc:language>en</dc:language>
  <cp:keywords/>
  <dcterms:created xsi:type="dcterms:W3CDTF">2026-07-29T18:00:16Z</dcterms:created>
  <dcterms:modified xsi:type="dcterms:W3CDTF">2026-07-29T18:00:16Z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