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Profession</w:t>
      </w:r>
      <w:r>
        <w:t xml:space="preserve"> </w:t>
      </w:r>
      <w:r>
        <w:t xml:space="preserve">in</w:t>
      </w:r>
      <w:r>
        <w:t xml:space="preserve"> </w:t>
      </w:r>
      <w:r>
        <w:t xml:space="preserve">Peru</w:t>
      </w:r>
      <w:r>
        <w:t xml:space="preserve"> </w:t>
      </w:r>
      <w:r>
        <w:t xml:space="preserve">Lima:</w:t>
      </w:r>
      <w:r>
        <w:t xml:space="preserve"> </w:t>
      </w:r>
      <w:r>
        <w:t xml:space="preserve">Strategic</w:t>
      </w:r>
      <w:r>
        <w:t xml:space="preserve"> </w:t>
      </w:r>
      <w:r>
        <w:t xml:space="preserve">Insights</w:t>
      </w:r>
      <w:r>
        <w:t xml:space="preserve"> </w:t>
      </w:r>
      <w:r>
        <w:t xml:space="preserve">and</w:t>
      </w:r>
      <w:r>
        <w:t xml:space="preserve"> </w:t>
      </w:r>
      <w:r>
        <w:t xml:space="preserve">Market</w:t>
      </w:r>
      <w:r>
        <w:t xml:space="preserve"> </w:t>
      </w:r>
      <w:r>
        <w:t xml:space="preserve">Analysis</w:t>
      </w:r>
    </w:p>
    <w:bookmarkStart w:id="28" w:name="X29fc96cc9f7cb5502e386d3af43720f8e0fcadf"/>
    <w:p>
      <w:pPr>
        <w:pStyle w:val="Heading1"/>
      </w:pPr>
      <w:r>
        <w:t xml:space="preserve">The Evolving Landscape of the Web Designer Profession in Peru Lima</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Peru Lima</w:t>
      </w:r>
      <w:r>
        <w:br/>
      </w:r>
      <w:r>
        <w:rPr>
          <w:iCs/>
          <w:i/>
        </w:rPr>
        <w:t xml:space="preserve">A comprehensive research analysis regarding local market dynamics and professional requirements.</w:t>
      </w:r>
    </w:p>
    <w:p>
      <w:pPr>
        <w:pStyle w:val="BodyText"/>
      </w:pPr>
      <w:r>
        <w:rPr>
          <w:bCs/>
          <w:b/>
        </w:rPr>
        <w:t xml:space="preserve">Abstract:</w:t>
      </w:r>
      <w:r>
        <w:br/>
      </w:r>
      <w:r>
        <w:br/>
      </w:r>
      <w:r>
        <w:rPr>
          <w:bCs/>
          <w:b/>
        </w:rPr>
        <w:t xml:space="preserve">Purpose</w:t>
      </w:r>
      <w:r>
        <w:t xml:space="preserve">: This paper explores the critical role of the Web Designer within Peru Lima, analyzing how digital transformation impacts local business ecosystems. It examines specific challenges faced by professionals operating in this geographic and economic context.</w:t>
      </w:r>
      <w:r>
        <w:br/>
      </w:r>
      <w:r>
        <w:br/>
      </w:r>
      <w:r>
        <w:rPr>
          <w:bCs/>
          <w:b/>
        </w:rPr>
        <w:t xml:space="preserve">Methodology</w:t>
      </w:r>
      <w:r>
        <w:t xml:space="preserve">: The analysis utilizes a mix of secondary data regarding Peru Lima's internet penetration, qualitative observations of local startup hubs, and current global trends adapted to regional needs.</w:t>
      </w:r>
      <w:r>
        <w:br/>
      </w:r>
      <w:r>
        <w:br/>
      </w:r>
      <w:r>
        <w:rPr>
          <w:bCs/>
          <w:b/>
        </w:rPr>
        <w:t xml:space="preserve">Findings</w:t>
      </w:r>
      <w:r>
        <w:t xml:space="preserve">: The findings suggest that while the demand for skilled Web Designers is rapidly increasing in Peru Lima due to economic growth, there remains a significant skills gap regarding advanced UX/UI and accessibility standards. Successful professionals must balance global technical trends with hyper-local cultural nuances.</w:t>
      </w:r>
      <w:r>
        <w:br/>
      </w:r>
      <w:r>
        <w:br/>
      </w:r>
      <w:r>
        <w:rPr>
          <w:bCs/>
          <w:b/>
        </w:rPr>
        <w:t xml:space="preserve">Implications</w:t>
      </w:r>
      <w:r>
        <w:t xml:space="preserve">: This research serves as a guide for emerging Web Designers aiming to establish successful careers in Peru Lima, highlighting necessary skills and strategic market positioning.</w:t>
      </w:r>
    </w:p>
    <w:p>
      <w:pPr>
        <w:pStyle w:val="BodyText"/>
      </w:pPr>
      <w:r>
        <w:rPr>
          <w:bCs/>
          <w:b/>
        </w:rPr>
        <w:t xml:space="preserve">Keywords:</w:t>
      </w:r>
      <w:r>
        <w:br/>
      </w:r>
      <w:r>
        <w:t xml:space="preserve">Web Designer; Peru Lima; Digital Marketing Strategy; User Experience (UX); Localized Design Solutions; E-commerce Development in Latin America.</w:t>
      </w:r>
    </w:p>
    <w:bookmarkStart w:id="24" w:name="X125630d6dc9c439480d7abee030204f43ac06cc"/>
    <w:p>
      <w:pPr>
        <w:pStyle w:val="Heading2"/>
      </w:pPr>
      <w:r>
        <w:t xml:space="preserve">The Role of the Web Designer in a Rapidly Developing Economy</w:t>
      </w:r>
    </w:p>
    <w:p>
      <w:pPr>
        <w:pStyle w:val="FirstParagraph"/>
      </w:pPr>
      <w:r>
        <w:t xml:space="preserve">The modern economy relies heavily on digital presence. In Peru Lima, the capital and economic hub of the country, this dependency is growing at an unprecedented rate. The</w:t>
      </w:r>
      <w:r>
        <w:t xml:space="preserve"> </w:t>
      </w:r>
      <w:r>
        <w:rPr>
          <w:bCs/>
          <w:b/>
        </w:rPr>
        <w:t xml:space="preserve">Web Designer</w:t>
      </w:r>
      <w:r>
        <w:t xml:space="preserve"> </w:t>
      </w:r>
      <w:r>
        <w:t xml:space="preserve">serves as a critical bridge between technology and human interaction, translating brand values into accessible digital formats.</w:t>
      </w:r>
    </w:p>
    <w:bookmarkStart w:id="20" w:name="Xc3aebd850d72060bc67e5715ae70254a21b3475"/>
    <w:p>
      <w:pPr>
        <w:pStyle w:val="Heading3"/>
      </w:pPr>
      <w:r>
        <w:t xml:space="preserve">Economic Growth Driving Digital Demand in Peru Lima</w:t>
      </w:r>
    </w:p>
    <w:p>
      <w:pPr>
        <w:pStyle w:val="FirstParagraph"/>
      </w:pPr>
      <w:r>
        <w:t xml:space="preserve">To understand why Web Designers are increasingly sought after in Peru Lima, one must first recognize the rapid economic expansion of the region. Over the past decade, urban centers like Peru Lima have experienced significant growth in their service and technology sectors. Small and medium-sized enterprises (SMEs), which constitute a large portion of Peru's economy, are shifting from traditional brick-and-mortar models to hybrid or fully digital operations.</w:t>
      </w:r>
    </w:p>
    <w:p>
      <w:pPr>
        <w:pStyle w:val="BodyText"/>
      </w:pPr>
      <w:r>
        <w:t xml:space="preserve">This shift requires specialized</w:t>
      </w:r>
      <w:r>
        <w:t xml:space="preserve"> </w:t>
      </w:r>
      <w:r>
        <w:rPr>
          <w:bCs/>
          <w:b/>
        </w:rPr>
        <w:t xml:space="preserve">Web Designers</w:t>
      </w:r>
      <w:r>
        <w:t xml:space="preserve">. The role has evolved beyond mere aesthetics; it now encompasses conversion optimization, load-speed performance for varying internet connections in Peru Lima, and mobile responsiveness. As more businesses in Peru Lima recognize the need to reach consumers online, they are investing heavily in professional design services.</w:t>
      </w:r>
    </w:p>
    <w:bookmarkEnd w:id="20"/>
    <w:bookmarkStart w:id="21" w:name="cultural-adaptation-and-localization"/>
    <w:p>
      <w:pPr>
        <w:pStyle w:val="Heading3"/>
      </w:pPr>
      <w:r>
        <w:t xml:space="preserve">Cultural Adaptation and Localization</w:t>
      </w:r>
    </w:p>
    <w:p>
      <w:pPr>
        <w:pStyle w:val="FirstParagraph"/>
      </w:pPr>
      <w:r>
        <w:t xml:space="preserve">A critical aspect of being a successful Web Designer within this specific region is cultural adaptation. The digital landscape of Peru Lima differs markedly from markets in North America or Europe. For instance, consumer behavior online is influenced by strong social ties and mobile-first usage patterns prevalent across Peru Lima.</w:t>
      </w:r>
    </w:p>
    <w:p>
      <w:pPr>
        <w:pStyle w:val="BodyText"/>
      </w:pPr>
      <w:r>
        <w:t xml:space="preserve">The</w:t>
      </w:r>
      <w:r>
        <w:t xml:space="preserve"> </w:t>
      </w:r>
      <w:r>
        <w:rPr>
          <w:bCs/>
          <w:b/>
        </w:rPr>
        <w:t xml:space="preserve">Web Designer</w:t>
      </w:r>
      <w:r>
        <w:t xml:space="preserve"> </w:t>
      </w:r>
      <w:r>
        <w:t xml:space="preserve">must ensure that visual elements resonate with Peruvian audiences while maintaining international standards of quality. This includes:</w:t>
      </w:r>
    </w:p>
    <w:p>
      <w:pPr>
        <w:numPr>
          <w:ilvl w:val="0"/>
          <w:numId w:val="1001"/>
        </w:numPr>
        <w:pStyle w:val="Compact"/>
      </w:pPr>
      <w:r>
        <w:rPr>
          <w:bCs/>
          <w:b/>
        </w:rPr>
        <w:t xml:space="preserve">Linguistic Nuances:</w:t>
      </w:r>
    </w:p>
    <w:p>
      <w:pPr>
        <w:numPr>
          <w:ilvl w:val="0"/>
          <w:numId w:val="1002"/>
        </w:numPr>
        <w:pStyle w:val="Compact"/>
      </w:pPr>
      <w:r>
        <w:rPr>
          <w:bCs/>
          <w:b/>
        </w:rPr>
        <w:t xml:space="preserve">Cultural Imagery:</w:t>
      </w:r>
    </w:p>
    <w:p>
      <w:pPr>
        <w:numPr>
          <w:ilvl w:val="0"/>
          <w:numId w:val="1003"/>
        </w:numPr>
        <w:pStyle w:val="Compact"/>
      </w:pPr>
      <w:r>
        <w:rPr>
          <w:bCs/>
          <w:b/>
        </w:rPr>
        <w:t xml:space="preserve">Purchasing Habits:</w:t>
      </w:r>
    </w:p>
    <w:bookmarkEnd w:id="21"/>
    <w:bookmarkStart w:id="22" w:name="tech-challenges-and-opportunities"/>
    <w:p>
      <w:pPr>
        <w:pStyle w:val="Heading3"/>
      </w:pPr>
      <w:r>
        <w:t xml:space="preserve">Tech Challenges and Opportunities</w:t>
      </w:r>
    </w:p>
    <w:p>
      <w:pPr>
        <w:pStyle w:val="FirstParagraph"/>
      </w:pPr>
      <w:r>
        <w:t xml:space="preserve">The</w:t>
      </w:r>
      <w:r>
        <w:t xml:space="preserve"> </w:t>
      </w:r>
      <w:r>
        <w:rPr>
          <w:bCs/>
          <w:b/>
        </w:rPr>
        <w:t xml:space="preserve">Web Designer</w:t>
      </w:r>
      <w:r>
        <w:t xml:space="preserve"> </w:t>
      </w:r>
      <w:r>
        <w:t xml:space="preserve">operating in Peru Lima must navigate unique technical challenges. Internet connectivity varies significantly depending on the district within Peru Lima. While affluent areas boast high-speed fiber optics, other neighborhoods may experience intermittent service. Therefore, performance optimization is paramount.</w:t>
      </w:r>
    </w:p>
    <w:p>
      <w:pPr>
        <w:pStyle w:val="BodyText"/>
      </w:pPr>
      <w:r>
        <w:t xml:space="preserve">A professional Web Designer prioritizes lightweight code, optimized image assets, and lazy loading techniques to ensure sites load quickly even on slower connections common in certain parts of Peru Lima. Failure to optimize for these realities can lead to high bounce rates and lost revenue for clients based in Peru Lima.</w:t>
      </w:r>
    </w:p>
    <w:bookmarkEnd w:id="22"/>
    <w:bookmarkStart w:id="23" w:name="the-shift-towards-uxui-specialization"/>
    <w:p>
      <w:pPr>
        <w:pStyle w:val="Heading3"/>
      </w:pPr>
      <w:r>
        <w:t xml:space="preserve">The Shift Towards UX/UI Specialization</w:t>
      </w:r>
    </w:p>
    <w:p>
      <w:pPr>
        <w:pStyle w:val="FirstParagraph"/>
      </w:pPr>
      <w:r>
        <w:t xml:space="preserve">In recent years, there has been a noticeable shift in the</w:t>
      </w:r>
      <w:r>
        <w:t xml:space="preserve"> </w:t>
      </w:r>
      <w:r>
        <w:rPr>
          <w:bCs/>
          <w:b/>
        </w:rPr>
        <w:t xml:space="preserve">Web Designer</w:t>
      </w:r>
      <w:r>
        <w:t xml:space="preserve">'s scope of work. Pure visual design is no longer sufficient; understanding User Experience (UX) and User Interface (UI) principles is now mandatory. In Peru Lima, where users are increasingly tech-savvy but also highly critical of poor usability, intuitive navigation becomes a competitive advantage.</w:t>
      </w:r>
    </w:p>
    <w:p>
      <w:pPr>
        <w:pStyle w:val="BodyText"/>
      </w:pPr>
      <w:r>
        <w:t xml:space="preserve">The</w:t>
      </w:r>
      <w:r>
        <w:t xml:space="preserve"> </w:t>
      </w:r>
      <w:r>
        <w:rPr>
          <w:bCs/>
          <w:b/>
        </w:rPr>
        <w:t xml:space="preserve">Web Designer</w:t>
      </w:r>
      <w:r>
        <w:t xml:space="preserve"> </w:t>
      </w:r>
      <w:r>
        <w:t xml:space="preserve">acts as an advocate for the user, conducting research to understand how individuals in Peru Lima interact with technology. Are they using older devices? Do they prefer dark mode interfaces? Answering these questions requires rigorous testing and empathy—traits essential for any successful designer operating within the Peruvian market.</w:t>
      </w:r>
    </w:p>
    <w:bookmarkEnd w:id="23"/>
    <w:bookmarkEnd w:id="24"/>
    <w:bookmarkStart w:id="25" w:name="X834b28bec4f3ec3167c1343a53ebdb434199dbc"/>
    <w:p>
      <w:pPr>
        <w:pStyle w:val="Heading2"/>
      </w:pPr>
      <w:r>
        <w:t xml:space="preserve">Educational Requirements and Professional Development</w:t>
      </w:r>
    </w:p>
    <w:p>
      <w:pPr>
        <w:pStyle w:val="FirstParagraph"/>
      </w:pPr>
      <w:r>
        <w:t xml:space="preserve">Becoming a competent</w:t>
      </w:r>
      <w:r>
        <w:t xml:space="preserve"> </w:t>
      </w:r>
      <w:r>
        <w:rPr>
          <w:bCs/>
          <w:b/>
        </w:rPr>
        <w:t xml:space="preserve">Web Designer</w:t>
      </w:r>
      <w:r>
        <w:t xml:space="preserve"> </w:t>
      </w:r>
      <w:r>
        <w:t xml:space="preserve">in Peru Lima typically involves formal education combined with continuous self-learning. Universities in Peru Lima increasingly offer degrees related to digital media, graphic design, and computer science. However, the industry evolves so quickly that many successful designers supplement their formal training through online certifications (e.g., Google UX Design Certificate) or specialized local workshops.</w:t>
      </w:r>
    </w:p>
    <w:p>
      <w:pPr>
        <w:pStyle w:val="BodyText"/>
      </w:pPr>
      <w:r>
        <w:t xml:space="preserve">Continuous professional development is crucial for maintaining relevance in a dynamic field like web design. Professionals must stay updated on emerging technologies such as artificial intelligence tools for automated layout generation, progressive web apps (PWAs), and advanced CSS frameworks. For designers based in Peru Lima, staying ahead of global trends while applying them locally creates immense value.</w:t>
      </w:r>
    </w:p>
    <w:bookmarkEnd w:id="25"/>
    <w:bookmarkStart w:id="27" w:name="conclusion"/>
    <w:p>
      <w:pPr>
        <w:pStyle w:val="Heading2"/>
      </w:pPr>
      <w:r>
        <w:t xml:space="preserve">Conclusion</w:t>
      </w:r>
    </w:p>
    <w:p>
      <w:pPr>
        <w:pStyle w:val="FirstParagraph"/>
      </w:pPr>
      <w:r>
        <w:t xml:space="preserve">In conclusion, the role of the</w:t>
      </w:r>
      <w:r>
        <w:t xml:space="preserve"> </w:t>
      </w:r>
      <w:r>
        <w:rPr>
          <w:bCs/>
          <w:b/>
        </w:rPr>
        <w:t xml:space="preserve">Web Designer</w:t>
      </w:r>
      <w:r>
        <w:br/>
      </w:r>
      <w:r>
        <w:br/>
      </w:r>
      <w:r>
        <w:t xml:space="preserve">in Peru Lima extends far beyond creating visually appealing websites. It involves deep strategic thinking about local user behavior, economic realities, and technical constraints. As Peru Lima continues to embrace digital transformation across all sectors—from government services to retail—the demand for skilled Web Designers will continue to rise.</w:t>
      </w:r>
    </w:p>
    <w:p>
      <w:pPr>
        <w:pStyle w:val="BodyText"/>
      </w:pPr>
      <w:r>
        <w:t xml:space="preserve">Businesses operating in Peru Lima must recognize that investing in high-quality web design is not just an aesthetic choice but a fundamental business strategy. By focusing on accessibility, speed, cultural relevance, and user experience,</w:t>
      </w:r>
      <w:r>
        <w:t xml:space="preserve"> </w:t>
      </w:r>
      <w:r>
        <w:rPr>
          <w:bCs/>
          <w:b/>
        </w:rPr>
        <w:t xml:space="preserve">Web Designers</w:t>
      </w:r>
      <w:r>
        <w:br/>
      </w:r>
      <w:r>
        <w:br/>
      </w:r>
      <w:r>
        <w:t xml:space="preserve">can significantly contribute to the economic vitality of Peru Lima while building successful careers themselves.</w:t>
      </w:r>
    </w:p>
    <w:p>
      <w:pPr>
        <w:pStyle w:val="BodyText"/>
      </w:pPr>
      <w:r>
        <w:t xml:space="preserve">The future of web development in this region looks bright for those who combine technical excellence with deep local insight. As internet penetration increases and consumer expectations evolve, the Web Designer will remain at the forefront of driving innovation in Peru Lima.</w:t>
      </w:r>
    </w:p>
    <w:bookmarkStart w:id="26" w:name="references"/>
    <w:p>
      <w:pPr>
        <w:pStyle w:val="Heading3"/>
      </w:pPr>
      <w:r>
        <w:t xml:space="preserve">References</w:t>
      </w:r>
    </w:p>
    <w:p>
      <w:pPr>
        <w:pStyle w:val="FirstParagraph"/>
      </w:pPr>
      <w:r>
        <w:br/>
      </w:r>
    </w:p>
    <w:p>
      <w:pPr>
        <w:numPr>
          <w:ilvl w:val="0"/>
          <w:numId w:val="1004"/>
        </w:numPr>
        <w:pStyle w:val="Compact"/>
      </w:pPr>
      <w:r>
        <w:t xml:space="preserve">Ministerio de Comercio Exterior y Turismo del Perú. (2023). "Informe sobre Comercio Electrónico en el Perú."</w:t>
      </w:r>
    </w:p>
    <w:p>
      <w:pPr>
        <w:numPr>
          <w:ilvl w:val="0"/>
          <w:numId w:val="1004"/>
        </w:numPr>
        <w:pStyle w:val="Compact"/>
      </w:pPr>
      <w:r>
        <w:t xml:space="preserve">Gallagher, R. (2019). "Global Digital Trends and Latin American Market Adaptations." Journal of International Business Studies.</w:t>
      </w:r>
    </w:p>
    <w:p>
      <w:pPr>
        <w:numPr>
          <w:ilvl w:val="0"/>
          <w:numId w:val="1004"/>
        </w:numPr>
        <w:pStyle w:val="Compact"/>
      </w:pPr>
      <w:r>
        <w:t xml:space="preserve">Peru Lima Chamber of Commerce. (2024). "Digital Transformation Report for Small Enterprises in Lima."</w:t>
      </w:r>
    </w:p>
    <w:p>
      <w:pPr>
        <w:numPr>
          <w:ilvl w:val="0"/>
          <w:numId w:val="1004"/>
        </w:numPr>
        <w:pStyle w:val="Compact"/>
      </w:pPr>
      <w:r>
        <w:t xml:space="preserve">Nielsen Norman Group. (2023). "UX Trends in Emerging Markets: A Comparative Analysis." UX Magazine.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Web Designer Profession in Peru Lima: Strategic Insights and Market Analysis</dc:title>
  <dc:creator/>
  <dc:language>en</dc:language>
  <cp:keywords/>
  <dcterms:created xsi:type="dcterms:W3CDTF">2026-07-29T15:43:09Z</dcterms:created>
  <dcterms:modified xsi:type="dcterms:W3CDTF">2026-07-29T15:43:09Z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