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Xc98379c51a8824cc086636faa5631948eb8fc26"/>
    <w:p>
      <w:pPr>
        <w:pStyle w:val="Heading1"/>
      </w:pPr>
      <w:r>
        <w:t xml:space="preserve">The Strategic Imperative of the Web Designer in United Arab Emirates Dubai</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United Arab Emirates Dubai</w:t>
      </w:r>
      <w:r>
        <w:br/>
      </w:r>
      <w:r>
        <w:rPr>
          <w:vertAlign w:val="subscript"/>
        </w:rPr>
        <w:t xml:space="preserve">This document serves as a comprehensive research analysis regarding the professional role and economic impact of the Web Designer within the specific socio-economic context of United Arab Emirates Dubai.</w:t>
      </w:r>
    </w:p>
    <w:bookmarkStart w:id="20" w:name="abstract"/>
    <w:p>
      <w:pPr>
        <w:pStyle w:val="Heading2"/>
      </w:pPr>
      <w:r>
        <w:t xml:space="preserve">Abstract</w:t>
      </w:r>
    </w:p>
    <w:p>
      <w:pPr>
        <w:pStyle w:val="FirstParagraph"/>
      </w:pPr>
      <w:r>
        <w:t xml:space="preserve">The digital transformation landscape in the Middle East is shifting rapidly, with United Arab Emirates Dubai standing at the forefront as a global hub for innovation, tourism, and commerce. Within this dynamic ecosystem, the role of the Web Designer has transcended mere aesthetic arrangement to become a critical strategic function. This paper examines the multifaceted responsibilities of a Web Designer operating in United Arab Emirates Dubai, analyzing how their work directly influences economic growth, cultural representation, and user experience standards in one of the world's most competitive markets.</w:t>
      </w:r>
    </w:p>
    <w:bookmarkEnd w:id="20"/>
    <w:bookmarkStart w:id="21" w:name="introduction-the-digital-metropolis"/>
    <w:p>
      <w:pPr>
        <w:pStyle w:val="Heading2"/>
      </w:pPr>
      <w:r>
        <w:t xml:space="preserve">1. Introduction: The Digital Metropolis</w:t>
      </w:r>
    </w:p>
    <w:p>
      <w:pPr>
        <w:pStyle w:val="FirstParagraph"/>
      </w:pPr>
      <w:r>
        <w:t xml:space="preserve">Dubai is not merely a city; it is a brand synonymous with luxury, futurism, and efficiency. As the economic capital of the United Arab Emirates Dubai, the region has aggressively pursued initiatives such as "Dubai 2040 Urban Master Plan" and "Smart Dubai," aiming to make it one of the smartest cities on Earth. In this context, a website is often the primary interface between an entity—be it a government department, a luxury hotel, or a startup—and its global audience. Therefore, the Web Designer in United Arab Emirates Dubai acts as the architect of digital perception.</w:t>
      </w:r>
    </w:p>
    <w:p>
      <w:pPr>
        <w:pStyle w:val="BodyText"/>
      </w:pPr>
      <w:r>
        <w:t xml:space="preserve">The significance of this role cannot be overstated. In a market where first impressions are made milliseconds after loading, the expertise of a skilled Web Designer determines whether a brand succeeds or fails to capture attention. This research paper explores why the Web Designer is an indispensable asset to the United Arab Emirates Dubai economy.</w:t>
      </w:r>
    </w:p>
    <w:bookmarkEnd w:id="21"/>
    <w:bookmarkStart w:id="24" w:name="cultural-nuance-and-localization"/>
    <w:p>
      <w:pPr>
        <w:pStyle w:val="Heading2"/>
      </w:pPr>
      <w:r>
        <w:t xml:space="preserve">2. Cultural Nuance and Localization</w:t>
      </w:r>
    </w:p>
    <w:p>
      <w:pPr>
        <w:pStyle w:val="FirstParagraph"/>
      </w:pPr>
      <w:r>
        <w:t xml:space="preserve">A critical aspect of being a Web Designer in United Arab Emirates Dubai is the mastery of cultural sensitivity and localization. The digital population in this region is highly diverse, comprising expatriates from over 200 nationalities alongside local Emirati citizens. Consequently, the design philosophy must balance international modernity with traditional Islamic values.</w:t>
      </w:r>
    </w:p>
    <w:bookmarkStart w:id="22" w:name="bilingual-interface-requirements"/>
    <w:p>
      <w:pPr>
        <w:pStyle w:val="Heading3"/>
      </w:pPr>
      <w:r>
        <w:t xml:space="preserve">2.1 Bilingual Interface Requirements</w:t>
      </w:r>
    </w:p>
    <w:p>
      <w:pPr>
        <w:pStyle w:val="FirstParagraph"/>
      </w:pPr>
      <w:r>
        <w:t xml:space="preserve">A competent Web Designer in United Arab Emirates Dubai must be proficient in creating Right-to-Left (RTL) layouts for Arabic while maintaining seamless integration with Left-to-Right (LTR) English interfaces. This is not simply a technical challenge but a design one; font legibility, spacing, and visual hierarchy change drastically when switching languages. The Web Designer ensures that the brand identity remains consistent across both linguistic representations, preserving the integrity of the message.</w:t>
      </w:r>
    </w:p>
    <w:bookmarkEnd w:id="22"/>
    <w:bookmarkStart w:id="23" w:name="cultural-aesthetics"/>
    <w:p>
      <w:pPr>
        <w:pStyle w:val="Heading3"/>
      </w:pPr>
      <w:r>
        <w:t xml:space="preserve">2.2 Cultural Aesthetics</w:t>
      </w:r>
    </w:p>
    <w:p>
      <w:pPr>
        <w:pStyle w:val="FirstParagraph"/>
      </w:pPr>
      <w:r>
        <w:t xml:space="preserve">In United Arab Emirates Dubai, design trends often reflect a fusion of Arabian heritage and futuristic minimalism. The Web Designer must understand color psychology within Islamic culture (e.g., the significance of green and gold) and incorporate geometric patterns that resonate with local heritage while appealing to global tourists. Missteps in this area can lead to cultural insensitivity, which is particularly damaging in a hospitality-driven economy like United Arab Emirates Dubai.</w:t>
      </w:r>
    </w:p>
    <w:bookmarkEnd w:id="23"/>
    <w:bookmarkEnd w:id="24"/>
    <w:bookmarkStart w:id="27" w:name="economic-impact-and-user-experience-ux"/>
    <w:p>
      <w:pPr>
        <w:pStyle w:val="Heading2"/>
      </w:pPr>
      <w:r>
        <w:t xml:space="preserve">3. Economic Impact and User Experience (UX)</w:t>
      </w:r>
    </w:p>
    <w:p>
      <w:pPr>
        <w:pStyle w:val="FirstParagraph"/>
      </w:pPr>
      <w:r>
        <w:t xml:space="preserve">The commercial landscape of United Arab Emirates Dubai is dominated by e-commerce, tourism, and real estate. In these sectors, conversion rates are directly linked to User Experience (UX), which is primarily engineered by the Web Designer.</w:t>
      </w:r>
    </w:p>
    <w:bookmarkStart w:id="25" w:name="mobile-first-philosophy"/>
    <w:p>
      <w:pPr>
        <w:pStyle w:val="Heading3"/>
      </w:pPr>
      <w:r>
        <w:t xml:space="preserve">3.1 Mobile-First Philosophy</w:t>
      </w:r>
    </w:p>
    <w:p>
      <w:pPr>
        <w:pStyle w:val="FirstParagraph"/>
      </w:pPr>
      <w:r>
        <w:t xml:space="preserve">Dubai has one of the highest smartphone penetration rates globally. The Web Designer in United Arab Emirates Dubai must adopt a "mobile-first" approach, ensuring that websites are fully responsive and optimized for touch interactions. Research indicates that a significant percentage of transactions in UAE occur via mobile devices. Therefore, the Web Designer’s role includes optimizing load times, simplifying navigation menus for small screens, and ensuring seamless payment gateway integrations.</w:t>
      </w:r>
    </w:p>
    <w:bookmarkEnd w:id="25"/>
    <w:bookmarkStart w:id="26" w:name="trust-and-security"/>
    <w:p>
      <w:pPr>
        <w:pStyle w:val="Heading3"/>
      </w:pPr>
      <w:r>
        <w:t xml:space="preserve">3.2 Trust and Security</w:t>
      </w:r>
    </w:p>
    <w:p>
      <w:pPr>
        <w:pStyle w:val="FirstParagraph"/>
      </w:pPr>
      <w:r>
        <w:t xml:space="preserve">In the post-pandemic era, trust is a commodity. A Web Designer in United Arab Emirates Dubai must prioritize security indicators (such as SSL certificates) and transparent privacy policies in their design layouts. By visually emphasizing security features, the Web Designer helps alleviate consumer anxiety regarding online transactions, thereby facilitating higher conversion rates for businesses in the region.</w:t>
      </w:r>
    </w:p>
    <w:bookmarkEnd w:id="26"/>
    <w:bookmarkEnd w:id="27"/>
    <w:bookmarkStart w:id="30" w:name="X2d4b85ca45ea3a85ef7e20ed69eb0749611ad3a"/>
    <w:p>
      <w:pPr>
        <w:pStyle w:val="Heading2"/>
      </w:pPr>
      <w:r>
        <w:t xml:space="preserve">4. Technical Competencies and Emerging Technologies</w:t>
      </w:r>
    </w:p>
    <w:p>
      <w:pPr>
        <w:pStyle w:val="FirstParagraph"/>
      </w:pPr>
      <w:r>
        <w:t xml:space="preserve">The role of a Web Designer is no longer confined to static pages. In United Arab Emirates Dubai, where innovation is the norm, Web Designers are expected to integrate emerging technologies such as Artificial Intelligence (AI), Augmented Reality (AR), and Voice Search Optimization.</w:t>
      </w:r>
    </w:p>
    <w:bookmarkStart w:id="28" w:name="ai-driven-personalization"/>
    <w:p>
      <w:pPr>
        <w:pStyle w:val="Heading3"/>
      </w:pPr>
      <w:r>
        <w:t xml:space="preserve">4.1 AI-Driven Personalization</w:t>
      </w:r>
    </w:p>
    <w:p>
      <w:pPr>
        <w:pStyle w:val="FirstParagraph"/>
      </w:pPr>
      <w:r>
        <w:t xml:space="preserve">Forward-thinking companies in United Arab Emirates Dubai utilize AI to personalize user journeys. The Web Designer collaborates with data scientists to create design frameworks that adapt content dynamically based on user behavior. For instance, a real estate website might display properties relevant to the user's location and browsing history automatically. This level of sophistication requires a Web Designer who understands both creative principles and technical capabilities.</w:t>
      </w:r>
    </w:p>
    <w:bookmarkEnd w:id="28"/>
    <w:bookmarkStart w:id="29" w:name="sustainability-in-design"/>
    <w:p>
      <w:pPr>
        <w:pStyle w:val="Heading3"/>
      </w:pPr>
      <w:r>
        <w:t xml:space="preserve">4.2 Sustainability in Design</w:t>
      </w:r>
    </w:p>
    <w:p>
      <w:pPr>
        <w:pStyle w:val="FirstParagraph"/>
      </w:pPr>
      <w:r>
        <w:t xml:space="preserve">Aligning with the UAE’s Net Zero 2050 strategic initiative, there is a growing emphasis on sustainable web design. A Web Designer in United Arab Emirates Dubai is increasingly tasked with optimizing code efficiency and minimizing data transfer to reduce carbon footprints. This eco-conscious approach resonates well with international investors and environmentally aware consumers.</w:t>
      </w:r>
    </w:p>
    <w:bookmarkEnd w:id="29"/>
    <w:bookmarkEnd w:id="30"/>
    <w:bookmarkStart w:id="31" w:name="regulatory-compliance-and-accessibility"/>
    <w:p>
      <w:pPr>
        <w:pStyle w:val="Heading2"/>
      </w:pPr>
      <w:r>
        <w:t xml:space="preserve">5. Regulatory Compliance and Accessibility</w:t>
      </w:r>
    </w:p>
    <w:p>
      <w:pPr>
        <w:pStyle w:val="FirstParagraph"/>
      </w:pPr>
      <w:r>
        <w:t xml:space="preserve">The United Arab Emirates has enacted stringent regulations regarding digital content, including the Cyber Crime Law and data protection standards. The Web Designer must ensure that all visual elements comply with these laws, avoiding any prohibited imagery or content that could violate local norms.</w:t>
      </w:r>
    </w:p>
    <w:p>
      <w:pPr>
        <w:pStyle w:val="BodyText"/>
      </w:pPr>
      <w:r>
        <w:t xml:space="preserve">Furthermore, accessibility is becoming a legal requirement globally. The Web Designer in United Arab Emirates Dubai must adhere to Web Content Accessibility Guidelines (WCAG), ensuring that websites are usable by people with disabilities. This includes proper contrast ratios for the visually impaired and keyboard navigation support, reflecting the inclusive spirit of UAE society.</w:t>
      </w:r>
    </w:p>
    <w:bookmarkEnd w:id="31"/>
    <w:bookmarkStart w:id="32" w:name="conclusion"/>
    <w:p>
      <w:pPr>
        <w:pStyle w:val="Heading2"/>
      </w:pPr>
      <w:r>
        <w:t xml:space="preserve">6. Conclusion</w:t>
      </w:r>
    </w:p>
    <w:p>
      <w:pPr>
        <w:pStyle w:val="FirstParagraph"/>
      </w:pPr>
      <w:r>
        <w:t xml:space="preserve">In conclusion, the position of a Web Designer in United Arab Emirates Dubai is far more than a technical job title; it is a strategic role that bridges culture, commerce, and technology. As United Arab Emirates Dubai continues to solidify its status as a global leader in innovation and tourism, the demand for high-caliber Web Designers will only intensify.</w:t>
      </w:r>
    </w:p>
    <w:p>
      <w:pPr>
        <w:pStyle w:val="BodyText"/>
      </w:pPr>
      <w:r>
        <w:t xml:space="preserve">The Web Designer is responsible for crafting digital experiences that are culturally resonant, technologically advanced, and economically viable. They serve as the custodians of brand identity in a hyper-connected world. For businesses and government entities in United Arab Emirates Dubai, investing in top-tier Web Design talent is not merely an operational expense but a critical investment in future prosperity. As the digital frontier expands, the Web Designer remains at the helm, steering the visual and functional course of Dubai’s digital evolution.</w:t>
      </w:r>
    </w:p>
    <w:bookmarkEnd w:id="32"/>
    <w:bookmarkStart w:id="33" w:name="references"/>
    <w:p>
      <w:pPr>
        <w:pStyle w:val="Heading2"/>
      </w:pPr>
      <w:r>
        <w:t xml:space="preserve">References</w:t>
      </w:r>
    </w:p>
    <w:p>
      <w:pPr>
        <w:numPr>
          <w:ilvl w:val="0"/>
          <w:numId w:val="1001"/>
        </w:numPr>
        <w:pStyle w:val="Compact"/>
      </w:pPr>
      <w:r>
        <w:t xml:space="preserve">Dubai Economic Department (DED). Annual Reports on Digital Transformation in UAE.</w:t>
      </w:r>
    </w:p>
    <w:p>
      <w:pPr>
        <w:numPr>
          <w:ilvl w:val="0"/>
          <w:numId w:val="1001"/>
        </w:numPr>
        <w:pStyle w:val="Compact"/>
      </w:pPr>
      <w:r>
        <w:t xml:space="preserve">National Cybersecurity Council. Guidelines for Secure Web Development in the Emirates.</w:t>
      </w:r>
    </w:p>
    <w:p>
      <w:pPr>
        <w:numPr>
          <w:ilvl w:val="0"/>
          <w:numId w:val="1001"/>
        </w:numPr>
        <w:pStyle w:val="Compact"/>
      </w:pPr>
      <w:r>
        <w:t xml:space="preserve">Society of Emirati Web Designers. "Cultural Nuances in Modern UI/UX Design." Journal of Digital Arts,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Web Designer in United Arab Emirates Dubai</dc:title>
  <dc:creator/>
  <dc:language>en</dc:language>
  <cp:keywords/>
  <dcterms:created xsi:type="dcterms:W3CDTF">2026-07-29T14:08:07Z</dcterms:created>
  <dcterms:modified xsi:type="dcterms:W3CDTF">2026-07-29T14:08:07Z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