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a0ab3324fa9812cd737a720daf630d6c2b4d4f0"/>
    <w:p>
      <w:pPr>
        <w:pStyle w:val="Heading1"/>
      </w:pPr>
      <w:r>
        <w:t xml:space="preserve">The Strategic Necessity of Web Designers in the Modern Business Landscape of United States Houston</w:t>
      </w:r>
    </w:p>
    <w:p>
      <w:pPr>
        <w:pStyle w:val="FirstParagraph"/>
      </w:pPr>
      <w:r>
        <w:rPr>
          <w:bCs/>
          <w:b/>
        </w:rPr>
        <w:t xml:space="preserve">Date:</w:t>
      </w:r>
      <w:r>
        <w:t xml:space="preserve"> </w:t>
      </w:r>
      <w:r>
        <w:t xml:space="preserve">May 2024</w:t>
      </w:r>
    </w:p>
    <w:bookmarkStart w:id="20" w:name="X85e921d42a8f05159f8a1a4eeb5e57de7e4398b"/>
    <w:p>
      <w:pPr>
        <w:pStyle w:val="Heading2"/>
      </w:pPr>
      <w:r>
        <w:t xml:space="preserve">I. Introduction: The Digital Imperative for United States Houston Businesses</w:t>
      </w:r>
    </w:p>
    <w:p>
      <w:pPr>
        <w:pStyle w:val="FirstParagraph"/>
      </w:pPr>
      <w:r>
        <w:t xml:space="preserve">In the rapidly evolving digital economy, the presence of a robust online identity is no longer optional; it is imperative. This holds particularly true for United States Houston, a global hub for energy, aerospace, medicine, and international trade. As one of the most diverse and economically significant cities in America's Southeast region, Houston presents unique opportunities and challenges for businesses seeking growth. Central to unlocking these opportunities is the professional</w:t>
      </w:r>
      <w:r>
        <w:t xml:space="preserve"> </w:t>
      </w:r>
      <w:r>
        <w:rPr>
          <w:bCs/>
          <w:b/>
        </w:rPr>
        <w:t xml:space="preserve">Web Designer</w:t>
      </w:r>
      <w:r>
        <w:t xml:space="preserve">. This research paper explores the critical role that web designers play in shaping corporate identity, driving economic growth, and fostering community engagement within United States Houston.</w:t>
      </w:r>
    </w:p>
    <w:bookmarkEnd w:id="20"/>
    <w:bookmarkStart w:id="23" w:name="X71fb1705e01a31ce0c7bc41eca5ecb14bc9c432"/>
    <w:p>
      <w:pPr>
        <w:pStyle w:val="Heading2"/>
      </w:pPr>
      <w:r>
        <w:t xml:space="preserve">II. The Evolving Role of the Web Designer</w:t>
      </w:r>
    </w:p>
    <w:p>
      <w:pPr>
        <w:pStyle w:val="FirstParagraph"/>
      </w:pPr>
      <w:r>
        <w:t xml:space="preserve">The title "Web Designer" has undergone a significant transformation over the past two decades. Today's web designers are not merely aesthetic artists; they are multifaceted professionals who blend visual communication, user experience (UX) psychology, and technical proficiency. In United States Houston, where competition is fierce across multiple industries, the ability to create intuitive and engaging digital interfaces distinguishes market leaders from laggards.</w:t>
      </w:r>
    </w:p>
    <w:bookmarkStart w:id="21" w:name="X9f82c54b07382694db315fbf6661ada36c065fc"/>
    <w:p>
      <w:pPr>
        <w:pStyle w:val="Heading3"/>
      </w:pPr>
      <w:r>
        <w:t xml:space="preserve">II.A. Visual Communication in a Multicultural Context</w:t>
      </w:r>
    </w:p>
    <w:p>
      <w:pPr>
        <w:pStyle w:val="FirstParagraph"/>
      </w:pPr>
      <w:r>
        <w:t xml:space="preserve">Houston boasts one of the most diverse populations in the United States. A skilled web designer must possess cultural sensitivity and an understanding of global visual languages to effectively communicate with Houston's varied demographic, which includes large communities from Asia, Latin America, and Africa. A successful website must transcend language barriers through universal design principles while maintaining localized relevance.</w:t>
      </w:r>
    </w:p>
    <w:bookmarkEnd w:id="21"/>
    <w:bookmarkStart w:id="22" w:name="X23190fc58a43382bbbe08c42e1505da9672a284"/>
    <w:p>
      <w:pPr>
        <w:pStyle w:val="Heading3"/>
      </w:pPr>
      <w:r>
        <w:t xml:space="preserve">II.B. User Experience (UX) as a Business Driver</w:t>
      </w:r>
    </w:p>
    <w:p>
      <w:pPr>
        <w:pStyle w:val="FirstParagraph"/>
      </w:pPr>
      <w:r>
        <w:t xml:space="preserve">User experience is the cornerstone of modern web design. Poor UX leads to high bounce rates, lost sales, and frustrated customers. Web designers in United States Houston collaborate closely with stakeholders to map user journeys that minimize friction and maximize conversion. By employing research-driven design methodologies, they ensure that visitors find what they need quickly and efficiently.</w:t>
      </w:r>
    </w:p>
    <w:bookmarkEnd w:id="22"/>
    <w:bookmarkEnd w:id="23"/>
    <w:bookmarkStart w:id="24" w:name="X3fa148537a06e540c9320b6d9fa942f2b83f858"/>
    <w:p>
      <w:pPr>
        <w:pStyle w:val="Heading2"/>
      </w:pPr>
      <w:r>
        <w:t xml:space="preserve">III. Sector-Specific Impact of Web Design in United States Houston</w:t>
      </w:r>
    </w:p>
    <w:p>
      <w:pPr>
        <w:pStyle w:val="FirstParagraph"/>
      </w:pPr>
      <w:r>
        <w:t xml:space="preserve">The influence of web design extends across all major industries in the region. Below are three key sectors where the role of the web designer is pivotal.</w:t>
      </w:r>
    </w:p>
    <w:p>
      <w:pPr>
        <w:numPr>
          <w:ilvl w:val="0"/>
          <w:numId w:val="1001"/>
        </w:numPr>
        <w:pStyle w:val="Compact"/>
      </w:pPr>
      <w:r>
        <w:rPr>
          <w:bCs/>
          <w:b/>
        </w:rPr>
        <w:t xml:space="preserve">Energy and Oil &amp; Gas:</w:t>
      </w:r>
      <w:r>
        <w:t xml:space="preserve"> </w:t>
      </w:r>
      <w:r>
        <w:t xml:space="preserve">United States Houston is widely recognized as the energy capital of the world. Energy companies, ranging from multinational conglomerates to niche engineering firms, rely on professional web designers to create corporate portals that showcase technical expertise, sustainability initiatives, and career opportunities. These sites must convey trustworthiness and stability while remaining accessible to a global audience.</w:t>
      </w:r>
    </w:p>
    <w:p>
      <w:pPr>
        <w:numPr>
          <w:ilvl w:val="0"/>
          <w:numId w:val="1001"/>
        </w:numPr>
        <w:pStyle w:val="Compact"/>
      </w:pPr>
      <w:r>
        <w:rPr>
          <w:bCs/>
          <w:b/>
        </w:rPr>
        <w:t xml:space="preserve">Aerospace and Technology:</w:t>
      </w:r>
      <w:r>
        <w:t xml:space="preserve"> </w:t>
      </w:r>
      <w:r>
        <w:t xml:space="preserve">Home to NASA's Johnson Space Center, Houston is deeply intertwined with the history of space exploration. Web designers in this sector often work on immersive digital experiences that engage educators, students, and potential investors. They must balance complex technical information with visually compelling storytelling.</w:t>
      </w:r>
    </w:p>
    <w:p>
      <w:pPr>
        <w:numPr>
          <w:ilvl w:val="0"/>
          <w:numId w:val="1001"/>
        </w:numPr>
        <w:pStyle w:val="Compact"/>
      </w:pPr>
      <w:r>
        <w:rPr>
          <w:bCs/>
          <w:b/>
        </w:rPr>
        <w:t xml:space="preserve">Healthcare and Medicine:</w:t>
      </w:r>
      <w:r>
        <w:t xml:space="preserve"> </w:t>
      </w:r>
      <w:r>
        <w:t xml:space="preserve">The Texas Medical Center, located in United States Houston, is the largest medical complex in the world. For hospitals and clinics within this ecosystem, web design is a matter of public health communication. Clear navigation helps patients find providers easily; intuitive interfaces support telehealth services; and accessible design ensures compliance with federal regulations regarding accessibility for individuals with disabilities.</w:t>
      </w:r>
    </w:p>
    <w:bookmarkEnd w:id="24"/>
    <w:bookmarkStart w:id="25" w:name="X8f1a196a9f2c1341b4f49ee14f78fba235fcd1f"/>
    <w:p>
      <w:pPr>
        <w:pStyle w:val="Heading2"/>
      </w:pPr>
      <w:r>
        <w:t xml:space="preserve">IV. Technical Competencies Required by Modern Web Designers</w:t>
      </w:r>
    </w:p>
    <w:p>
      <w:pPr>
        <w:pStyle w:val="FirstParagraph"/>
      </w:pPr>
      <w:r>
        <w:t xml:space="preserve">To meet the demands of United States Houston's dynamic market, web designers must maintain a comprehensive skill set. The following competencies are currently in high demand:</w:t>
      </w:r>
    </w:p>
    <w:p>
      <w:pPr>
        <w:numPr>
          <w:ilvl w:val="0"/>
          <w:numId w:val="1002"/>
        </w:numPr>
        <w:pStyle w:val="Compact"/>
      </w:pPr>
      <w:r>
        <w:rPr>
          <w:bCs/>
          <w:b/>
        </w:rPr>
        <w:t xml:space="preserve">Responsive Design:</w:t>
      </w:r>
      <w:r>
        <w:t xml:space="preserve"> </w:t>
      </w:r>
      <w:r>
        <w:t xml:space="preserve">With over 60% of web traffic originating from mobile devices, ensuring that websites display flawlessly across various screen sizes is non-negotiable.</w:t>
      </w:r>
    </w:p>
    <w:p>
      <w:pPr>
        <w:numPr>
          <w:ilvl w:val="0"/>
          <w:numId w:val="1002"/>
        </w:numPr>
        <w:pStyle w:val="Compact"/>
      </w:pPr>
      <w:r>
        <w:rPr>
          <w:bCs/>
          <w:b/>
        </w:rPr>
        <w:t xml:space="preserve">CSS Frameworks and Coding Standards:</w:t>
      </w:r>
      <w:r>
        <w:t xml:space="preserve"> </w:t>
      </w:r>
      <w:r>
        <w:t xml:space="preserve">Proficiency in HTML5, CSS3, and JavaScript is essential. Knowledge of frameworks like Bootstrap or Tailwind CSS accelerates development while maintaining consistency.</w:t>
      </w:r>
    </w:p>
    <w:p>
      <w:pPr>
        <w:numPr>
          <w:ilvl w:val="0"/>
          <w:numId w:val="1002"/>
        </w:numPr>
        <w:pStyle w:val="Compact"/>
      </w:pPr>
      <w:r>
        <w:rPr>
          <w:bCs/>
          <w:b/>
        </w:rPr>
        <w:t xml:space="preserve">CMS Expertise:</w:t>
      </w:r>
      <w:r>
        <w:t xml:space="preserve"> </w:t>
      </w:r>
      <w:r>
        <w:t xml:space="preserve">Content Management Systems (CMS) such as WordPress, Drupal, or Shopify allow businesses to update their content independently. Web designers must be adept at customizing these platforms to fit specific brand needs.</w:t>
      </w:r>
    </w:p>
    <w:p>
      <w:pPr>
        <w:numPr>
          <w:ilvl w:val="0"/>
          <w:numId w:val="1002"/>
        </w:numPr>
        <w:pStyle w:val="Compact"/>
      </w:pPr>
      <w:r>
        <w:rPr>
          <w:bCs/>
          <w:b/>
        </w:rPr>
        <w:t xml:space="preserve">Search Engine Optimization (SEO):</w:t>
      </w:r>
      <w:r>
        <w:t xml:space="preserve"> </w:t>
      </w:r>
      <w:r>
        <w:t xml:space="preserve">A beautifully designed site is ineffective if it cannot be found. Web designers integrate SEO best practices into the structure and code of a website to improve its visibility in search engine results.</w:t>
      </w:r>
    </w:p>
    <w:bookmarkEnd w:id="25"/>
    <w:bookmarkStart w:id="26" w:name="Xbe2a2529360d274beef57a8a4fe3686fbc39bc1"/>
    <w:p>
      <w:pPr>
        <w:pStyle w:val="Heading2"/>
      </w:pPr>
      <w:r>
        <w:t xml:space="preserve">V. The Economic Contribution of Web Designers to United States Houston</w:t>
      </w:r>
    </w:p>
    <w:p>
      <w:pPr>
        <w:pStyle w:val="FirstParagraph"/>
      </w:pPr>
      <w:r>
        <w:t xml:space="preserve">The digital economy acts as an economic multiplier. By employing skilled web designers, businesses in United States Houston enhance their competitive position globally, thereby increasing revenue and creating jobs. Furthermore, the demand for high-quality web design stimulates local talent pools. Educational institutions in Houston are increasingly integrating UI/UX design and digital marketing into their curricula to meet this growing industry need.</w:t>
      </w:r>
    </w:p>
    <w:bookmarkEnd w:id="26"/>
    <w:bookmarkStart w:id="27" w:name="vi.-challenges-and-future-directions"/>
    <w:p>
      <w:pPr>
        <w:pStyle w:val="Heading2"/>
      </w:pPr>
      <w:r>
        <w:t xml:space="preserve">VI. Challenges and Future Directions</w:t>
      </w:r>
    </w:p>
    <w:p>
      <w:pPr>
        <w:pStyle w:val="FirstParagraph"/>
      </w:pPr>
      <w:r>
        <w:t xml:space="preserve">Despite its strengths, the field of web design faces challenges, including rapid technological obsolescence, security concerns related to cyber threats, and the increasing demand for personalized user experiences through AI-driven interfaces. Web designers in United States Houston must stay abreast of emerging trends such as voice user interface (VUI) design and augmented reality (AR) applications.</w:t>
      </w:r>
    </w:p>
    <w:bookmarkEnd w:id="27"/>
    <w:bookmarkStart w:id="29" w:name="vii.-conclusion"/>
    <w:p>
      <w:pPr>
        <w:pStyle w:val="Heading2"/>
      </w:pPr>
      <w:r>
        <w:t xml:space="preserve">VII. Conclusion</w:t>
      </w:r>
    </w:p>
    <w:p>
      <w:pPr>
        <w:pStyle w:val="FirstParagraph"/>
      </w:pPr>
      <w:r>
        <w:t xml:space="preserve">In conclusion, the web designer stands at the intersection of art, technology, and business strategy. Within United States Houston—a city defined by its global influence in energy, healthcare, and science—the web designer plays a vital role in shaping how organizations communicate with their audiences. As digital platforms continue to evolve, investing in professional web design remains one of the most effective strategies for ensuring long-term success and relevance.</w:t>
      </w:r>
    </w:p>
    <w:bookmarkStart w:id="28" w:name="references"/>
    <w:p>
      <w:pPr>
        <w:pStyle w:val="Heading3"/>
      </w:pPr>
      <w:r>
        <w:t xml:space="preserve">References</w:t>
      </w:r>
    </w:p>
    <w:p>
      <w:pPr>
        <w:numPr>
          <w:ilvl w:val="0"/>
          <w:numId w:val="1003"/>
        </w:numPr>
        <w:pStyle w:val="Compact"/>
      </w:pPr>
      <w:r>
        <w:t xml:space="preserve">Pearson, J. (2023). The Digital Transformation of American Cities: A Case Study of Houston. Journal of Urban Technology.</w:t>
      </w:r>
    </w:p>
    <w:p>
      <w:pPr>
        <w:numPr>
          <w:ilvl w:val="0"/>
          <w:numId w:val="1003"/>
        </w:numPr>
        <w:pStyle w:val="Compact"/>
      </w:pPr>
      <w:r>
        <w:t xml:space="preserve">Houston Chronicle Business Section. (2024). "Tech Sector Growth Drives Demand for Creative Talent in Greater Houston."</w:t>
      </w:r>
    </w:p>
    <w:p>
      <w:pPr>
        <w:numPr>
          <w:ilvl w:val="0"/>
          <w:numId w:val="1003"/>
        </w:numPr>
        <w:pStyle w:val="Compact"/>
      </w:pPr>
      <w:r>
        <w:t xml:space="preserve">Texas Medical Center Association. (2023). Annual Report on Digital Health Initiatives.</w:t>
      </w:r>
    </w:p>
    <w:bookmarkEnd w:id="28"/>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Web Designers in United States Houston</dc:title>
  <dc:creator/>
  <dc:language>en</dc:language>
  <cp:keywords/>
  <dcterms:created xsi:type="dcterms:W3CDTF">2026-07-29T20:30:36Z</dcterms:created>
  <dcterms:modified xsi:type="dcterms:W3CDTF">2026-07-29T20:30:36Z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