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26" w:name="X84f0d55777e8ee0db28c7db3558508359e28846"/>
    <w:p>
      <w:pPr>
        <w:pStyle w:val="Heading1"/>
      </w:pPr>
      <w:r>
        <w:t xml:space="preserve">The Role and Regulatory Landscape of the Welder Profession in Canada, Montreal</w:t>
      </w:r>
    </w:p>
    <w:p>
      <w:pPr>
        <w:pStyle w:val="FirstParagraph"/>
      </w:pPr>
      <w:r>
        <w:br/>
      </w:r>
      <w:r>
        <w:br/>
      </w:r>
      <w:r>
        <w:t xml:space="preserve">Welding serves as a critical industrial function within the Canadian economy, acting as the backbone for construction, manufacturing, and infrastructure development. This Research Paper explores the specific dynamics of the Welder profession within Canada Montreal. It examines educational pathways, regulatory frameworks established by provincial bodies such as l'Ordre des ingénieurs du Québec and trade associations like CWTAC (Canadian Welding Transportation Association), and labor market trends. The document highlights how local climate conditions and industrial demands in Montreal necessitate specialized welding techniques, creating a high-demand sector for skilled technicians who meet rigorous national standards.</w:t>
      </w:r>
    </w:p>
    <w:bookmarkStart w:id="20" w:name="introduction"/>
    <w:p>
      <w:pPr>
        <w:pStyle w:val="Heading2"/>
      </w:pPr>
      <w:r>
        <w:t xml:space="preserve">1. Introduction</w:t>
      </w:r>
    </w:p>
    <w:p>
      <w:pPr>
        <w:pStyle w:val="FirstParagraph"/>
      </w:pPr>
      <w:r>
        <w:t xml:space="preserve">In the modern industrial landscape, the Welder is not merely a laborer but a highly skilled technician responsible for joining materials with precision and safety. In Canada, particularly within the bustling economic hub of Canada Montreal, the demand for qualified welders remains robust due to ongoing infrastructure projects, shipbuilding activities on the St. Lawrence River, and a thriving aerospace sector. This Research Paper aims to dissect the professional ecosystem surrounding welding in this specific geographic context.</w:t>
      </w:r>
    </w:p>
    <w:p>
      <w:pPr>
        <w:pStyle w:val="BodyText"/>
      </w:pPr>
      <w:r>
        <w:t xml:space="preserve">Montreal represents a unique intersection of French-Canadian culture and international commerce. For any individual seeking to pursue a career as a Welder in Canada Montreal, understanding the local regulatory environment, educational requirements, and economic drivers is essential. The city serves as a gateway for trade between Quebec and the rest of North America, making skilled metal fabrication an indispensable component of its industrial identity.</w:t>
      </w:r>
    </w:p>
    <w:bookmarkEnd w:id="20"/>
    <w:bookmarkStart w:id="21" w:name="educational-pathways-and-certification"/>
    <w:p>
      <w:pPr>
        <w:pStyle w:val="Heading2"/>
      </w:pPr>
      <w:r>
        <w:t xml:space="preserve">2. Educational Pathways and Certification</w:t>
      </w:r>
    </w:p>
    <w:p>
      <w:pPr>
        <w:pStyle w:val="FirstParagraph"/>
      </w:pPr>
      <w:r>
        <w:t xml:space="preserve">Becoming a recognized Welder in Canada Montreal typically begins with formal education. While informal apprenticeships exist, most employers prefer candidates who have completed programs at CEGEPs (Collèges d'enseignement général et professionnel) or private technical schools such as l'École nationale d'usinage or other polytechnic institutes in Quebec. These programs provide theoretical knowledge in metallurgy, blueprint reading, and safety protocols alongside practical hands-on training.</w:t>
      </w:r>
    </w:p>
    <w:p>
      <w:pPr>
        <w:pStyle w:val="BodyText"/>
      </w:pPr>
      <w:r>
        <w:t xml:space="preserve">However, education is only the first step. The title of "Welder" becomes legally and professionally significant through certification. In Canada, welding standards are largely governed by the Canadian Welding Bureau (CWB). For welders operating in Canada Montreal, obtaining CWB certification is often a prerequisite for employment in high-stakes industries such as pressure vessel fabrication or structural steelwork. Common certifications include the Certified Welding Inspector (CWI) designation and various procedural qualifications based on AWS (American Welding Society) standards, which are widely adopted in North America.</w:t>
      </w:r>
    </w:p>
    <w:bookmarkEnd w:id="21"/>
    <w:bookmarkStart w:id="22" w:name="regulatory-framework-and-labor-standards"/>
    <w:p>
      <w:pPr>
        <w:pStyle w:val="Heading2"/>
      </w:pPr>
      <w:r>
        <w:t xml:space="preserve">3. Regulatory Framework and Labor Standards</w:t>
      </w:r>
    </w:p>
    <w:p>
      <w:pPr>
        <w:pStyle w:val="FirstParagraph"/>
      </w:pPr>
      <w:r>
        <w:t xml:space="preserve">The profession of welding in Quebec is subject to strict regulations. Although welding itself is not a regulated trade under the</w:t>
      </w:r>
      <w:r>
        <w:t xml:space="preserve"> </w:t>
      </w:r>
      <w:r>
        <w:rPr>
          <w:iCs/>
          <w:i/>
        </w:rPr>
        <w:t xml:space="preserve">Professional Code</w:t>
      </w:r>
      <w:r>
        <w:t xml:space="preserve">, specific roles involving structural design or engineering oversight are reserved for licensed professionals. For the Welder, compliance with occupational health and safety standards set by the CNESST (Commission des normes, de l'équité, de la santé et de la sécurité du travail) is mandatory.</w:t>
      </w:r>
    </w:p>
    <w:p>
      <w:pPr>
        <w:pStyle w:val="BodyText"/>
      </w:pPr>
      <w:r>
        <w:t xml:space="preserve">In Canada Montreal, employers must ensure that welders are trained in handling hazardous materials such as fumes from galvanized steel or exposure to intense UV radiation. Furthermore, the bilingual nature of Quebec requires that safety manuals and training materials often be available in both French and English. For international workers moving to Canada Montreal, demonstrating proficiency in technical terminology is crucial for maintaining workplace safety and effective communication with engineering teams.</w:t>
      </w:r>
    </w:p>
    <w:bookmarkEnd w:id="22"/>
    <w:bookmarkStart w:id="23" w:name="industrial-applications-in-montreal"/>
    <w:p>
      <w:pPr>
        <w:pStyle w:val="Heading2"/>
      </w:pPr>
      <w:r>
        <w:t xml:space="preserve">4. Industrial Applications in Montreal</w:t>
      </w:r>
    </w:p>
    <w:p>
      <w:pPr>
        <w:pStyle w:val="FirstParagraph"/>
      </w:pPr>
      <w:r>
        <w:t xml:space="preserve">The geographic location of Canada Montreal dictates the specific types of welding work prevalent in the region. One of the most significant industries is aerospace. Major players like Bombardier Aerospace rely heavily on precision welding for aircraft components, requiring welders who can work with titanium, aluminum, and high-grade stainless steels. The tolerance for error in this sector is virtually nonexistent, demanding a level of skill that distinguishes a master Welder from an entry-level technician.</w:t>
      </w:r>
    </w:p>
    <w:p>
      <w:pPr>
        <w:pStyle w:val="BodyText"/>
      </w:pPr>
      <w:r>
        <w:t xml:space="preserve">Additionally, the maritime industry along the St. Lawrence River requires welders proficient in ship repair and construction. The harsh winter conditions of Quebec impose unique challenges; metals become brittle at low temperatures, requiring specific pre-heating and post-welding heat treatments to ensure structural integrity. Consequently, a Welder in Canada Montreal must be adaptable, possessing the technical agility to switch between aerospace precision and heavy-duty maritime fabrication.</w:t>
      </w:r>
    </w:p>
    <w:bookmarkEnd w:id="23"/>
    <w:bookmarkStart w:id="24" w:name="economic-outlook-and-future-trends"/>
    <w:p>
      <w:pPr>
        <w:pStyle w:val="Heading2"/>
      </w:pPr>
      <w:r>
        <w:t xml:space="preserve">5. Economic Outlook and Future Trends</w:t>
      </w:r>
    </w:p>
    <w:p>
      <w:pPr>
        <w:pStyle w:val="FirstParagraph"/>
      </w:pPr>
      <w:r>
        <w:t xml:space="preserve">The job market for Welders in Canada Montreal is projected to remain strong. According to recent labor market analyses, there is a persistent shortage of skilled tradespeople in Quebec. This deficit creates favorable conditions for qualified Welders regarding wage negotiations and job security. The transition toward green energy also presents new opportunities; wind turbine manufacturing and hydrogen fuel cell production require advanced welding techniques, further expanding the scope of the profession.</w:t>
      </w:r>
    </w:p>
    <w:p>
      <w:pPr>
        <w:pStyle w:val="BodyText"/>
      </w:pPr>
      <w:r>
        <w:t xml:space="preserve">Moreover, automation is changing the face of welding. While robotic welding systems are becoming more common in large factories, they do not replace human Welders entirely. Instead, they shift the role toward programming and monitoring these machines. Therefore, modern Welders in Canada Montreal must be technologically literate, combining traditional metalworking skills with computer-aided design (CAD) knowledge.</w:t>
      </w:r>
    </w:p>
    <w:bookmarkEnd w:id="24"/>
    <w:bookmarkStart w:id="25" w:name="conclusion"/>
    <w:p>
      <w:pPr>
        <w:pStyle w:val="Heading2"/>
      </w:pPr>
      <w:r>
        <w:t xml:space="preserve">6. Conclusion</w:t>
      </w:r>
    </w:p>
    <w:p>
      <w:pPr>
        <w:pStyle w:val="FirstParagraph"/>
      </w:pPr>
      <w:r>
        <w:t xml:space="preserve">In conclusion, the Welder profession in Canada Montreal is characterized by high standards of safety, rigorous certification requirements, and diverse industrial applications. From the precision aerospace sector to the rugged demands of maritime construction, welders play a pivotal role in maintaining Canada's infrastructure and industrial competitiveness.</w:t>
      </w:r>
    </w:p>
    <w:p>
      <w:pPr>
        <w:pStyle w:val="BodyText"/>
      </w:pPr>
      <w:r>
        <w:t xml:space="preserve">For aspiring professionals or those relocating to the region, success depends on obtaining CWB certifications, adhering to CNESST regulations, and adapting to the bilingual technological landscape. As Montreal continues to grow as an industrial hub within Canada, the demand for skilled Welders will remain a critical component of its economic stability. This Research Paper underscores that welding is not just a trade but a vital profession requiring continuous learning and adaptation to meet the evolving needs of modern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Landscape of the Welder Profession in Canada, Montreal</dc:title>
  <dc:creator/>
  <dc:language>en</dc:language>
  <cp:keywords/>
  <dcterms:created xsi:type="dcterms:W3CDTF">2026-07-29T02:51:17Z</dcterms:created>
  <dcterms:modified xsi:type="dcterms:W3CDTF">2026-07-29T02:51:17Z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