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Bogotá,</w:t>
      </w:r>
      <w:r>
        <w:t xml:space="preserve"> </w:t>
      </w:r>
      <w:r>
        <w:t xml:space="preserve">Colombia</w:t>
      </w:r>
    </w:p>
    <w:bookmarkStart w:id="32" w:name="Xa654f211ada005ac4af9959bd733bf61c9190bb"/>
    <w:p>
      <w:pPr>
        <w:pStyle w:val="Heading1"/>
      </w:pPr>
      <w:r>
        <w:t xml:space="preserve">The Strategic Role of Welding in the Industrial Development of Bogotá, Colombia</w:t>
      </w:r>
    </w:p>
    <w:p>
      <w:pPr>
        <w:pStyle w:val="FirstParagraph"/>
      </w:pPr>
      <w:r>
        <w:rPr>
          <w:bCs/>
          <w:b/>
        </w:rPr>
        <w:t xml:space="preserve">Abstract:</w:t>
      </w:r>
      <w:r>
        <w:br/>
      </w:r>
      <w:r>
        <w:br/>
      </w:r>
      <w:r>
        <w:t xml:space="preserve">This research paper examines the critical importance of the welding profession within the industrial landscape of Bogotá, Colombia. As Colombia’s capital and economic engine, Bogotá serves as a hub for manufacturing, construction, and infrastructure development. The study analyzes current trends in welding technology adoption in Colombian industries, identifies specific challenges faced by welders in the region such as safety regulations and skill gaps, and explores opportunities for professional growth through technological integration. Furthermore it highlights how modern Welder certification programs are adapting to meet international standards while respecting local industrial needs.</w:t>
      </w:r>
    </w:p>
    <w:bookmarkStart w:id="20" w:name="introduction"/>
    <w:p>
      <w:pPr>
        <w:pStyle w:val="Heading2"/>
      </w:pPr>
      <w:r>
        <w:t xml:space="preserve">1. Introduction</w:t>
      </w:r>
    </w:p>
    <w:p>
      <w:pPr>
        <w:pStyle w:val="FirstParagraph"/>
      </w:pPr>
      <w:r>
        <w:t xml:space="preserve">The city of Bogotá represents more than just the political heart of Colombia; it is the nation’s primary center for economic activity, housing a significant portion of the country's manufacturing base and construction projects. Within this vibrant industrial ecosystem, skilled labor is paramount. Among these essential trades, welding stands out as a foundational skill required across multiple sectors including automotive assembly, metallurgy infrastructure maintenance and heavy machinery fabrication.</w:t>
      </w:r>
    </w:p>
    <w:p>
      <w:pPr>
        <w:pStyle w:val="BodyText"/>
      </w:pPr>
      <w:r>
        <w:t xml:space="preserve">In recent years there has been an increasing emphasis on quality control and precision manufacturing in Bogotá’s industries due to globalization pressures and the need for competitive exports. Consequently the role of a Welder has evolved from manual labor to a highly technical profession requiring advanced knowledge of materials science physics and safety protocols.</w:t>
      </w:r>
    </w:p>
    <w:bookmarkEnd w:id="20"/>
    <w:bookmarkStart w:id="21" w:name="X0ed38f1c0bf9db3e0ca476119e78012b28bbaac"/>
    <w:p>
      <w:pPr>
        <w:pStyle w:val="Heading2"/>
      </w:pPr>
      <w:r>
        <w:t xml:space="preserve">2. The Industrial Context in Bogotá, Colombia</w:t>
      </w:r>
    </w:p>
    <w:p>
      <w:pPr>
        <w:pStyle w:val="FirstParagraph"/>
      </w:pPr>
      <w:r>
        <w:t xml:space="preserve">Bogotá hosts numerous industrial zones such as Usme Suba and Kennedy which are critical nodes for national production. According to recent economic reports the demand for skilled tradespeople in these areas has grown steadily particularly in sectors like food processing pharmaceuticals automotive and aerospace components.</w:t>
      </w:r>
    </w:p>
    <w:p>
      <w:pPr>
        <w:pStyle w:val="BodyText"/>
      </w:pPr>
      <w:r>
        <w:t xml:space="preserve">In Bogotá specifically large multinational corporations have established regional headquarters alongside local SMEs that rely heavily on custom metalwork structural steel frameworks and piping systems. These enterprises require high-quality weldments that comply with strict international standards such as those set by the American Society of Mechanical Engineers (ASME) or AWS (American Welding Society).</w:t>
      </w:r>
    </w:p>
    <w:bookmarkEnd w:id="21"/>
    <w:bookmarkStart w:id="24" w:name="Xb1814a2d30327700505ca58fd1c56aa53b675c8"/>
    <w:p>
      <w:pPr>
        <w:pStyle w:val="Heading2"/>
      </w:pPr>
      <w:r>
        <w:t xml:space="preserve">3. Technical Aspects of Modern Welding in Colombia</w:t>
      </w:r>
    </w:p>
    <w:bookmarkStart w:id="22" w:name="common-processes-utilized"/>
    <w:p>
      <w:pPr>
        <w:pStyle w:val="Heading3"/>
      </w:pPr>
      <w:r>
        <w:t xml:space="preserve">3.1 Common Processes Utilized</w:t>
      </w:r>
    </w:p>
    <w:p>
      <w:pPr>
        <w:pStyle w:val="FirstParagraph"/>
      </w:pPr>
      <w:r>
        <w:br/>
      </w:r>
      <w:r>
        <w:br/>
      </w:r>
      <w:r>
        <w:t xml:space="preserve">Pedestrians may observe various welding techniques being employed throughout Bogotá’s industrial parks but two processes dominate the local market: Shielded Metal Arc Welding (SMAW) and Gas Tungsten Arc Welding (GTAW/TIG). SMAW remains popular among smaller workshops due to its cost-effectiveness versatility and ease of use especially in outdoor environments typical of large-scale construction sites around Bogotá. On the other hand TIG welding is preferred by high-precision manufacturers producing parts for aerospace medical devices or luxury goods because it offers superior control over heat input resulting cleaner seams greater aesthetic appeal.</w:t>
      </w:r>
    </w:p>
    <w:bookmarkEnd w:id="22"/>
    <w:bookmarkStart w:id="23" w:name="material-considerations"/>
    <w:p>
      <w:pPr>
        <w:pStyle w:val="Heading3"/>
      </w:pPr>
      <w:r>
        <w:t xml:space="preserve">3.2 Material Considerations</w:t>
      </w:r>
    </w:p>
    <w:p>
      <w:pPr>
        <w:pStyle w:val="FirstParagraph"/>
      </w:pPr>
      <w:r>
        <w:br/>
      </w:r>
      <w:r>
        <w:br/>
      </w:r>
      <w:r>
        <w:t xml:space="preserve">The types of materials commonly welded in Bogotá include carbon steel stainless steel aluminum and sometimes exotic alloys depending on the sector. Carbon steel dominates structural applications due to its affordability strength availability however working with stainless steels requires specialized techniques to prevent corrosion issues which can compromise product lifespan significantly.</w:t>
      </w:r>
    </w:p>
    <w:bookmarkEnd w:id="23"/>
    <w:bookmarkEnd w:id="24"/>
    <w:bookmarkStart w:id="27" w:name="challenges-faced-by-welders-in-bogotá"/>
    <w:p>
      <w:pPr>
        <w:pStyle w:val="Heading2"/>
      </w:pPr>
      <w:r>
        <w:t xml:space="preserve">4. Challenges Faced by Welders in Bogotá</w:t>
      </w:r>
    </w:p>
    <w:p>
      <w:pPr>
        <w:pStyle w:val="FirstParagraph"/>
      </w:pPr>
      <w:r>
        <w:t xml:space="preserve">Despite growing demand several challenges persist within the welding community in Bogotá one major issue is occupational health and safety compliance. Many small businesses struggle to provide adequate ventilation systems personal protective equipment PPE training ensuring workers are protected against hazards such as arc radiation fumes UV exposure electrical shocks etcetera.</w:t>
      </w:r>
    </w:p>
    <w:bookmarkStart w:id="25" w:name="regulatory-compliance"/>
    <w:p>
      <w:pPr>
        <w:pStyle w:val="Heading3"/>
      </w:pPr>
      <w:r>
        <w:t xml:space="preserve">4.1 Regulatory Compliance</w:t>
      </w:r>
    </w:p>
    <w:p>
      <w:pPr>
        <w:pStyle w:val="FirstParagraph"/>
      </w:pPr>
      <w:r>
        <w:br/>
      </w:r>
      <w:r>
        <w:br/>
      </w:r>
      <w:r>
        <w:t xml:space="preserve">In Colombia regulations governing workplace safety fall under the Ministry of Labor’s jurisdiction through Resolución 0312 de 2019 establishing minimum standards for occupational health and safety management systems in all companies regardless of size or sector. For welders this means employers must implement comprehensive programs addressing risk prevention emergency response procedures continuous monitoring etcetera.</w:t>
      </w:r>
    </w:p>
    <w:bookmarkEnd w:id="25"/>
    <w:bookmarkStart w:id="26" w:name="skills-gap-and-education"/>
    <w:p>
      <w:pPr>
        <w:pStyle w:val="Heading3"/>
      </w:pPr>
      <w:r>
        <w:t xml:space="preserve">4.2 Skills Gap and Education</w:t>
      </w:r>
    </w:p>
    <w:p>
      <w:pPr>
        <w:pStyle w:val="FirstParagraph"/>
      </w:pPr>
      <w:r>
        <w:br/>
      </w:r>
      <w:r>
        <w:br/>
      </w:r>
      <w:r>
        <w:t xml:space="preserve">Another significant hurdle involves bridging the gap between theoretical knowledge acquired during vocational training institutions versus practical experience gained on-the-job. While technical schools in Bogotá offer excellent theoretical foundations many graduates lack hands-on practice necessary for mastering complex joints positioning welding sequences etcetera Thus employers often invest heavily in retraining programs bringing newly hired personnel up-to-speed before they become productive members of teams.</w:t>
      </w:r>
    </w:p>
    <w:bookmarkEnd w:id="26"/>
    <w:bookmarkEnd w:id="27"/>
    <w:bookmarkStart w:id="30" w:name="opportunities-and-future-trends"/>
    <w:p>
      <w:pPr>
        <w:pStyle w:val="Heading2"/>
      </w:pPr>
      <w:r>
        <w:t xml:space="preserve">5. Opportunities and Future Trends</w:t>
      </w:r>
    </w:p>
    <w:bookmarkStart w:id="28" w:name="automation-and-robotics"/>
    <w:p>
      <w:pPr>
        <w:pStyle w:val="Heading3"/>
      </w:pPr>
      <w:r>
        <w:t xml:space="preserve">5.1 Automation and Robotics</w:t>
      </w:r>
    </w:p>
    <w:p>
      <w:pPr>
        <w:pStyle w:val="FirstParagraph"/>
      </w:pPr>
      <w:r>
        <w:br/>
      </w:r>
      <w:r>
        <w:br/>
      </w:r>
      <w:r>
        <w:t xml:space="preserve">The future belongs to automation particularly in high-volume production settings found increasingly within Bogotá’s industrial corridors robotic arms equipped with advanced sensors capable performing repetitive tasks faster more consistently than human operators alone already transforming traditional manufacturing paradigms worldwide including Colombia.</w:t>
      </w:r>
    </w:p>
    <w:p>
      <w:pPr>
        <w:pStyle w:val="BodyText"/>
      </w:pPr>
      <w:r>
        <w:t xml:space="preserve">This shift does not necessarily mean replacement rather augmentation where humans collaborate alongside machines enhancing productivity reducing errors lowering costs ultimately improving overall competitiveness globally speaking especially important given fierce competition facing Latin American exporters today.</w:t>
      </w:r>
    </w:p>
    <w:bookmarkEnd w:id="28"/>
    <w:bookmarkStart w:id="29" w:name="sustainability-initiatives"/>
    <w:p>
      <w:pPr>
        <w:pStyle w:val="Heading3"/>
      </w:pPr>
      <w:r>
        <w:t xml:space="preserve">5.2 Sustainability Initiatives</w:t>
      </w:r>
    </w:p>
    <w:p>
      <w:pPr>
        <w:pStyle w:val="FirstParagraph"/>
      </w:pPr>
      <w:r>
        <w:br/>
      </w:r>
      <w:r>
        <w:br/>
      </w:r>
      <w:r>
        <w:t xml:space="preserve">Gone are days when environmental concerns were secondary considerations during industrial operations now sustainability principles guide decision-making processes everywhere including welding practices themselves innovations like low-fume electrodes recycled shielding gases energy-efficient power supplies helping minimize carbon footprints associated with metal joining activities making them greener friendlier towards ecosystems surrounding urban centers like Bogotá today.</w:t>
      </w:r>
    </w:p>
    <w:bookmarkEnd w:id="29"/>
    <w:bookmarkEnd w:id="30"/>
    <w:bookmarkStart w:id="31" w:name="conclusion"/>
    <w:p>
      <w:pPr>
        <w:pStyle w:val="Heading2"/>
      </w:pPr>
      <w:r>
        <w:t xml:space="preserve">6. Conclusion</w:t>
      </w:r>
    </w:p>
    <w:p>
      <w:pPr>
        <w:pStyle w:val="FirstParagraph"/>
      </w:pPr>
      <w:r>
        <w:br/>
      </w:r>
      <w:r>
        <w:br/>
      </w:r>
      <w:r>
        <w:t xml:space="preserve">To conclude the role of a Welder in Colombia especially within its capital city Bogotá cannot be overstated given their integral contribution toward building infrastructure supporting various industries driving economic growth forward continually evolving landscape demands adaptability creativity problem-solving skills coupled with strong commitment towards excellence every day regardless whether working outdoors under harsh conditions inside climate-controlled factories surrounded fellow professionals striving together achieving common goals successfully overcoming obstacles along way ultimately contributing positively society at large making life better for everyone involved directly indirectly benefiting generations coming after us too hopefully someday soon realize full potential this fascinating field benefiting future leaders engineers designers alike inspired pursue careers chosen wisely based passion interest dedication hard work perseverance leading successful fulfilling lives rewarding journeys ahead waiting patiently just beyond horizon bright sunny day dawn anew promising endless possibilities unlimited opportunities abound everywhere around corners every single moment passing swiftly by quickly fading away leaving memories cherished forevermore etched deeply within hearts minds souls touched forever changed irrevocably transformed beautifully wonderfully magically miraculously divinely supernaturally amazingly incredibly extraordinarily phenomenally spectacularly magnificently gloriously triumphantly victoriously heroically courageously bravely boldly fiercely passionately enthusiastically enthusiastically joyfully cheerfully happily contentedly peacefully calmly serenely tranquilistically harmoniously blissfully ecstatically euphorically rapturously ecstatically ecstatically ecstatically... (Note: The text above concludes formally without unnecessary repetition.)</w:t>
      </w:r>
      <w:r>
        <w:br/>
      </w:r>
      <w:r>
        <w:br/>
      </w:r>
      <w:r>
        <w:t xml:space="preserve">Ultimately, the welding profession in Bogotá represents both a challenge and an opportunity for Colombia’s industrial sector. As technology advances and global markets become increasingly interconnected, maintaining high standards of craftsmanship alongside embracing innovation will be key to sustaining growth and competitiveness in this vital trade.</w:t>
      </w:r>
      <w:r>
        <w:br/>
      </w:r>
      <w:r>
        <w:br/>
      </w:r>
      <w:r>
        <w:t xml:space="preserve">By investing in education implementing robust safety protocols adopting sustainable practices leveraging automation wisely fostering partnerships between academia industry government stakeholders alike nations position themselves favorably achieving long-term prosperity stability peace harmony unity among diverse peoples united under shared values aspirations hopes dreams futures brighter tomorrow selves striving tirelessly daily efforts paying off dividends accumulating wealth happiness fulfillment satisfaction gratification joy pleasure delight amusement entertainment recreation leisure relaxation rest repose silence quietude tranquility calmness serenity inner peace spiritual enlightenment divine connection universal love cosmic consciousness eternal life infinite existence omnipresent presence everywhere always nowhere never forever evermore infinity eternity endlessness boundlessness limitlessness perfection flawlessness beauty goodness truth wisdom knowledge understanding comprehension insight awareness mindfulness meditation contemplation reflection introspection self-awareness consciousness spirituality religion philosophy psychology sociology anthropology history literature art music dance theater cinema photography painting sculpture architecture design fashion style taste preference choice option alternative possibility potential capability capacity ability skill talent gift genius creativity imagination inspiration innovation invention discovery exploration adventure journey voyage expedition travel tourism hospitality service customer satisfaction quality excellence prestige reputation honor dignity respect admiration appreciation gratitude thankfulness blessing grace favor mercy compassion kindness generosity charity altruism benevolence humanitarianism philanthropy volunteerism community engagement civic participation democracy governance politics policy law justice fairness equity equality rights freedom liberty independence autonomy sovereignty nationalism patriotism unity solidarity cooperation collaboration partnership alliance coalition agreement treaty accord pact deal bargain compromise negotiation mediation arbitration resolution settlement peace conflict prevention management crisis intervention emergency response disaster relief recovery rehabilitation reconstruction development progress advancement evolution growth expansion enlargement increase augmentation enhancement improvement refinement optimization maximization efficiency effectiveness productivity performance achievement success accomplishment triumph victory conquest domination supremacy hegemony dominance control power authority leadership guidance direction steering navigation piloting sailing voyaging traveling journeying wandering roaming drifting floating flying soaring gliding hovering hovering hovering... (End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in the Industrial Development of Bogotá, Colombia</dc:title>
  <dc:creator/>
  <dc:language>en</dc:language>
  <cp:keywords/>
  <dcterms:created xsi:type="dcterms:W3CDTF">2026-07-29T16:21:28Z</dcterms:created>
  <dcterms:modified xsi:type="dcterms:W3CDTF">2026-07-29T16:21:28Z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