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Skilled</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29" w:name="X25355be674d15a5f93bf6055aa9fe0767706f48"/>
    <w:p>
      <w:pPr>
        <w:pStyle w:val="Heading1"/>
      </w:pPr>
      <w:r>
        <w:t xml:space="preserve">The Strategic Importance of Skilled Welders in the Industrial Landscape of India, Bangalore</w:t>
      </w:r>
    </w:p>
    <w:p>
      <w:pPr>
        <w:pStyle w:val="FirstParagraph"/>
      </w:pPr>
      <w:r>
        <w:rPr>
          <w:bCs/>
          <w:b/>
        </w:rPr>
        <w:t xml:space="preserve">Date:</w:t>
      </w:r>
      <w:r>
        <w:t xml:space="preserve"> </w:t>
      </w:r>
      <w:r>
        <w:t xml:space="preserve">October 26, 2023</w:t>
      </w:r>
      <w:r>
        <w:br/>
      </w:r>
    </w:p>
    <w:p>
      <w:pPr>
        <w:pStyle w:val="BodyText"/>
      </w:pPr>
      <w:r>
        <w:t xml:space="preserve">Distribution:</w:t>
      </w:r>
    </w:p>
    <w:p>
      <w:pPr>
        <w:pStyle w:val="BodyText"/>
      </w:pPr>
      <w:r>
        <w:t xml:space="preserve">Public Research Paper</w:t>
      </w:r>
    </w:p>
    <w:bookmarkStart w:id="20" w:name="abstract"/>
    <w:p>
      <w:pPr>
        <w:pStyle w:val="Heading3"/>
      </w:pPr>
      <w:r>
        <w:t xml:space="preserve">Abstract</w:t>
      </w:r>
    </w:p>
    <w:p>
      <w:pPr>
        <w:pStyle w:val="FirstParagraph"/>
      </w:pPr>
      <w:r>
        <w:t xml:space="preserve">This research paper examines the critical role of professional welders within the rapidly expanding industrial ecosystem of India, with a specific focus on Bangalore. As Bangalore cements its status as the Silicon Valley of India, its manufacturing and engineering sectors are undergoing a parallel transformation. This document explores the technical requirements, economic impact, safety standards, and future trends associated with welding in this region. The study highlights that while software development drives global perception of Bangalore's economy, it is the skilled welder who physically constructs the infrastructure supporting both hardware production and traditional manufacturing.</w:t>
      </w:r>
    </w:p>
    <w:bookmarkEnd w:id="20"/>
    <w:bookmarkStart w:id="21" w:name="introduction"/>
    <w:p>
      <w:pPr>
        <w:pStyle w:val="Heading2"/>
      </w:pPr>
      <w:r>
        <w:t xml:space="preserve">1. Introduction</w:t>
      </w:r>
    </w:p>
    <w:p>
      <w:pPr>
        <w:pStyle w:val="FirstParagraph"/>
      </w:pPr>
      <w:r>
        <w:t xml:space="preserve">The narrative of modern India’s economic rise is often dominated by its information technology sector. However, beneath the digital layer lies a robust physical infrastructure built on metal and joined by precision welding techniques. In this context, Bangalore emerges as a unique microcosm where high-tech innovation meets heavy engineering. For the city known as India's tech hub, the presence of a skilled workforce capable of executing complex welding operations is not merely supportive but foundational. This paper argues that the welder in India, Bangalore, serves as a pivotal node in the supply chain for aerospace, automotive, and construction industries.</w:t>
      </w:r>
    </w:p>
    <w:bookmarkEnd w:id="21"/>
    <w:bookmarkStart w:id="22" w:name="the-industrial-context-of-bangalore"/>
    <w:p>
      <w:pPr>
        <w:pStyle w:val="Heading2"/>
      </w:pPr>
      <w:r>
        <w:t xml:space="preserve">2. The Industrial Context of Bangalore</w:t>
      </w:r>
    </w:p>
    <w:p>
      <w:pPr>
        <w:pStyle w:val="FirstParagraph"/>
      </w:pPr>
      <w:r>
        <w:t xml:space="preserve">Bangalore’s industrial footprint is diverse. It hosts headquarters for global aerospace giants like Boeing and Airbus, alongside a vibrant ecosystem of startups producing electric vehicles (EVs) and battery systems. Furthermore, the city serves as a manufacturing hub for heavy machinery used in South India’s agricultural and construction sectors.</w:t>
      </w:r>
    </w:p>
    <w:p>
      <w:pPr>
        <w:pStyle w:val="BodyText"/>
      </w:pPr>
      <w:r>
        <w:t xml:space="preserve">In this environment, the demand for welding services is multifaceted. It ranges from high-precision TIG (Tungsten Inert Gas) welding required for aerospace component fabrication to robust arc welding utilized in structural steel construction. The welder is not just a manual laborer but a technical specialist who must understand material science, metallurgy, and blueprint interpretation. The unique climate of Bangalore, with its moderate temperatures compared to other parts of India, allows for consistent year-round outdoor welding operations in the city's peripheral industrial belts.</w:t>
      </w:r>
    </w:p>
    <w:bookmarkEnd w:id="22"/>
    <w:bookmarkStart w:id="23" w:name="technical-proficiency-and-certification"/>
    <w:p>
      <w:pPr>
        <w:pStyle w:val="Heading2"/>
      </w:pPr>
      <w:r>
        <w:t xml:space="preserve">3. Technical Proficiency and Certification</w:t>
      </w:r>
    </w:p>
    <w:p>
      <w:pPr>
        <w:pStyle w:val="FirstParagraph"/>
      </w:pPr>
      <w:r>
        <w:t xml:space="preserve">To meet international quality standards, welders operating in Bangalore must adhere to rigorous certification protocols. Many manufacturing units in regions like Peenya Industrial Area and Electronic City require adherence to ISO 9606 standards. These certifications ensure that the welder can produce joints with specific mechanical properties, such as tensile strength and impact resistance.</w:t>
      </w:r>
    </w:p>
    <w:p>
      <w:pPr>
        <w:pStyle w:val="BodyText"/>
      </w:pPr>
      <w:r>
        <w:t xml:space="preserve">The skill set required of a modern welder in this region has evolved. It is no longer sufficient to simply join metals; the professional must be proficient in:</w:t>
      </w:r>
    </w:p>
    <w:p>
      <w:pPr>
        <w:numPr>
          <w:ilvl w:val="0"/>
          <w:numId w:val="1001"/>
        </w:numPr>
        <w:pStyle w:val="Compact"/>
      </w:pPr>
      <w:r>
        <w:rPr>
          <w:bCs/>
          <w:b/>
        </w:rPr>
        <w:t xml:space="preserve">Multiprocess Welding:</w:t>
      </w:r>
      <w:r>
        <w:t xml:space="preserve"> </w:t>
      </w:r>
      <w:r>
        <w:t xml:space="preserve">Mastery over MIG (Metal Inert Gas), MAG (Metal Active Gas), TIG, and Stick welding processes.</w:t>
      </w:r>
    </w:p>
    <w:p>
      <w:pPr>
        <w:numPr>
          <w:ilvl w:val="0"/>
          <w:numId w:val="1001"/>
        </w:numPr>
        <w:pStyle w:val="Compact"/>
      </w:pPr>
      <w:r>
        <w:rPr>
          <w:bCs/>
          <w:b/>
        </w:rPr>
        <w:t xml:space="preserve">Digital Integration:</w:t>
      </w:r>
      <w:r>
        <w:t xml:space="preserve"> </w:t>
      </w:r>
      <w:r>
        <w:t xml:space="preserve">Increasingly, welders are expected to interface with CNC-controlled welding robots. The human welder often acts as a technician who programs, monitors, and troubots these automated systems.</w:t>
      </w:r>
    </w:p>
    <w:p>
      <w:pPr>
        <w:numPr>
          <w:ilvl w:val="0"/>
          <w:numId w:val="1001"/>
        </w:numPr>
        <w:pStyle w:val="Compact"/>
      </w:pPr>
      <w:r>
        <w:rPr>
          <w:bCs/>
          <w:b/>
        </w:rPr>
        <w:t xml:space="preserve">Metal Identification:</w:t>
      </w:r>
      <w:r>
        <w:t xml:space="preserve"> </w:t>
      </w:r>
      <w:r>
        <w:t xml:space="preserve">Ability to distinguish between various alloys of stainless steel, aluminum, carbon steel, and exotic materials used in aerospace applications.</w:t>
      </w:r>
    </w:p>
    <w:bookmarkEnd w:id="23"/>
    <w:bookmarkStart w:id="24" w:name="safety-and-environmental-standards"/>
    <w:p>
      <w:pPr>
        <w:pStyle w:val="Heading2"/>
      </w:pPr>
      <w:r>
        <w:t xml:space="preserve">4. Safety and Environmental Standards</w:t>
      </w:r>
    </w:p>
    <w:p>
      <w:pPr>
        <w:pStyle w:val="FirstParagraph"/>
      </w:pPr>
      <w:r>
        <w:t xml:space="preserve">The welfare of the welder is a paramount concern for sustainable industrial growth in India. Bangalore has seen stricter enforcement of environmental protection laws regarding industrial emissions and waste disposal. Consequently, welding workshops must now implement advanced fume extraction systems to protect workers from hazardous particles generated during the welding process.</w:t>
      </w:r>
    </w:p>
    <w:p>
      <w:pPr>
        <w:pStyle w:val="BodyText"/>
      </w:pPr>
      <w:r>
        <w:t xml:space="preserve">Personal Protective Equipment (PPE) is mandatory and strictly regulated. This includes auto-darkening helmets, flame-resistant clothing, and respirators. Research indicates that investing in safety infrastructure reduces long-term healthcare costs for employers and improves retention rates for skilled laborers. In Bangalore’s competitive job market, companies that prioritize the health and safety of their welders often attract higher talent quality.</w:t>
      </w:r>
    </w:p>
    <w:bookmarkEnd w:id="24"/>
    <w:bookmarkStart w:id="25" w:name="economic-impact-and-employment"/>
    <w:p>
      <w:pPr>
        <w:pStyle w:val="Heading2"/>
      </w:pPr>
      <w:r>
        <w:t xml:space="preserve">5. Economic Impact and Employment</w:t>
      </w:r>
    </w:p>
    <w:p>
      <w:pPr>
        <w:pStyle w:val="FirstParagraph"/>
      </w:pPr>
      <w:r>
        <w:t xml:space="preserve">The welding sector in Bangalore contributes significantly to local employment. It provides livelihoods for thousands of skilled technicians, ranging from entry-level apprentices to master craftsmen with decades of experience. The growth of the EV sector in India, with Bangalore being a primary center for innovation, has created new niches for welders specializing in lightweight aluminum joining techniques.</w:t>
      </w:r>
    </w:p>
    <w:p>
      <w:pPr>
        <w:pStyle w:val="BodyText"/>
      </w:pPr>
      <w:r>
        <w:t xml:space="preserve">Furthermore, the presence of a robust welding industry attracts foreign direct investment (FDI). Multinational corporations prefer setting up manufacturing units in regions where specialized technical labor is readily available. Therefore, the welder is not just an employee but a strategic asset that influences location decisions for global enterprises.</w:t>
      </w:r>
    </w:p>
    <w:bookmarkEnd w:id="25"/>
    <w:bookmarkStart w:id="26" w:name="challenges-and-future-outlook"/>
    <w:p>
      <w:pPr>
        <w:pStyle w:val="Heading2"/>
      </w:pPr>
      <w:r>
        <w:t xml:space="preserve">6. Challenges and Future Outlook</w:t>
      </w:r>
    </w:p>
    <w:p>
      <w:pPr>
        <w:pStyle w:val="FirstParagraph"/>
      </w:pPr>
      <w:r>
        <w:t xml:space="preserve">Despite the growth, the sector faces challenges. There is a persistent shortage of highly certified welders who can work with advanced materials. Vocational training institutes in Bangalore are working to bridge this gap by updating curricula to include robotic welding and automation.</w:t>
      </w:r>
    </w:p>
    <w:p>
      <w:pPr>
        <w:pStyle w:val="BodyText"/>
      </w:pPr>
      <w:r>
        <w:t xml:space="preserve">The future of welding in India, Bangalore, lies in hybridization—where human skill complements machine precision. As Industry 4.0 gains traction, the welder of tomorrow will be a data-literate technician who uses real-time analytics to ensure weld quality. This evolution promises higher wages and greater job security for skilled professionals.</w:t>
      </w:r>
    </w:p>
    <w:bookmarkEnd w:id="26"/>
    <w:bookmarkStart w:id="27" w:name="conclusion"/>
    <w:p>
      <w:pPr>
        <w:pStyle w:val="Heading2"/>
      </w:pPr>
      <w:r>
        <w:t xml:space="preserve">7. Conclusion</w:t>
      </w:r>
    </w:p>
    <w:p>
      <w:pPr>
        <w:pStyle w:val="FirstParagraph"/>
      </w:pPr>
      <w:r>
        <w:t xml:space="preserve">In conclusion, while Bangalore is globally renowned for its software engineers, the physical realization of its industrial ambitions depends heavily on the welder. From building the chassis of next-generation electric vehicles to maintaining critical infrastructure in a growing metropolis, the welder remains an indispensable part of India’s economic engine. Supporting this workforce through better training, safety protocols, and technological integration is essential for sustaining Bangalore’s growth trajectory. The synergy between traditional craftsmanship and modern technology defines the current state of welding in Bangalore, ensuring that it remains a cornerstone of Indian manufacturing excellence.</w:t>
      </w:r>
    </w:p>
    <w:bookmarkEnd w:id="27"/>
    <w:bookmarkStart w:id="28" w:name="references"/>
    <w:p>
      <w:pPr>
        <w:pStyle w:val="Heading2"/>
      </w:pPr>
      <w:r>
        <w:t xml:space="preserve">8. References</w:t>
      </w:r>
    </w:p>
    <w:p>
      <w:pPr>
        <w:numPr>
          <w:ilvl w:val="0"/>
          <w:numId w:val="1002"/>
        </w:numPr>
        <w:pStyle w:val="Compact"/>
      </w:pPr>
      <w:r>
        <w:t xml:space="preserve">Bureau of Indian Standards (BIS). "Standards for Welding Personnel Certification."</w:t>
      </w:r>
    </w:p>
    <w:p>
      <w:pPr>
        <w:numPr>
          <w:ilvl w:val="0"/>
          <w:numId w:val="1002"/>
        </w:numPr>
        <w:pStyle w:val="Compact"/>
      </w:pPr>
      <w:r>
        <w:t xml:space="preserve">Karnataka Industrial Areas Development Board (KIADB). "Annual Report on Manufacturing Sector Growth."</w:t>
      </w:r>
    </w:p>
    <w:p>
      <w:pPr>
        <w:numPr>
          <w:ilvl w:val="0"/>
          <w:numId w:val="1002"/>
        </w:numPr>
        <w:pStyle w:val="Compact"/>
      </w:pPr>
      <w:r>
        <w:t xml:space="preserve">National Skill Development Corporation (NSDC). "Sector Skill Council for Metal Fabrication Industry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Skilled Welders in the Industrial Landscape of India, Bangalore</dc:title>
  <dc:creator/>
  <dc:language>en</dc:language>
  <cp:keywords/>
  <dcterms:created xsi:type="dcterms:W3CDTF">2026-07-30T12:34:43Z</dcterms:created>
  <dcterms:modified xsi:type="dcterms:W3CDTF">2026-07-30T12:34:43Z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