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Technical</w:t>
      </w:r>
      <w:r>
        <w:t xml:space="preserve"> </w:t>
      </w:r>
      <w:r>
        <w:t xml:space="preserve">Imperative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6" w:name="Xb9398ded6d7db136ab10034068105d63dc53f51"/>
    <w:p>
      <w:pPr>
        <w:pStyle w:val="Heading1"/>
      </w:pPr>
      <w:r>
        <w:t xml:space="preserve">The Strategic and Technical Imperative of the Welder in the Industrial Landscape of Russia, Moscow</w:t>
      </w:r>
    </w:p>
    <w:p>
      <w:pPr>
        <w:pStyle w:val="FirstParagraph"/>
      </w:pPr>
      <w:r>
        <w:rPr>
          <w:bCs/>
          <w:b/>
        </w:rPr>
        <w:t xml:space="preserve">Abstract</w:t>
      </w:r>
    </w:p>
    <w:p>
      <w:pPr>
        <w:pStyle w:val="BodyText"/>
      </w:pPr>
      <w:r>
        <w:t xml:space="preserve">This research paper examines the critical role of the skilled welder within the industrial ecosystem of Russia, with a specific geographical and economic focus on Moscow. As a hub for heavy industry, infrastructure development, and technological innovation in Eastern Europe, Moscow demands high standards of metallurgical precision. This document analyzes the technical requirements, safety protocols associated with extreme climatic conditions in</w:t>
      </w:r>
      <w:r>
        <w:t xml:space="preserve"> </w:t>
      </w:r>
      <w:r>
        <w:rPr>
          <w:bCs/>
          <w:b/>
        </w:rPr>
        <w:t xml:space="preserve">Russia</w:t>
      </w:r>
      <w:r>
        <w:t xml:space="preserve">, the impact of geopolitical shifts on supply chains affecting welding materials in</w:t>
      </w:r>
      <w:r>
        <w:t xml:space="preserve"> </w:t>
      </w:r>
      <w:r>
        <w:rPr>
          <w:bCs/>
          <w:b/>
        </w:rPr>
        <w:t xml:space="preserve">Moscow</w:t>
      </w:r>
      <w:r>
        <w:t xml:space="preserve">, and the evolving educational pathways required to maintain a competent workforce of</w:t>
      </w:r>
      <w:r>
        <w:t xml:space="preserve"> </w:t>
      </w:r>
      <w:r>
        <w:rPr>
          <w:bCs/>
          <w:b/>
        </w:rPr>
        <w:t xml:space="preserve">welder</w:t>
      </w:r>
      <w:r>
        <w:t xml:space="preserve"> </w:t>
      </w:r>
      <w:r>
        <w:t xml:space="preserve">professionals.</w:t>
      </w:r>
    </w:p>
    <w:bookmarkStart w:id="20" w:name="X895e375d8f05f3fdc3bd3ce909ec57fef9b5a5c"/>
    <w:p>
      <w:pPr>
        <w:pStyle w:val="Heading2"/>
      </w:pPr>
      <w:r>
        <w:t xml:space="preserve">1. Introduction: The Industrial Backbone of Moscow</w:t>
      </w:r>
    </w:p>
    <w:p>
      <w:pPr>
        <w:pStyle w:val="FirstParagraph"/>
      </w:pPr>
      <w:r>
        <w:t xml:space="preserve">The city of Moscow serves not only as the political capital but also as an industrial powerhouse within the Russian Federation. While often associated with services and finance, a significant portion of its economic output relies on manufacturing, construction, and engineering maintenance. Central to this sector is the trade of welding. The</w:t>
      </w:r>
      <w:r>
        <w:t xml:space="preserve"> </w:t>
      </w:r>
      <w:r>
        <w:rPr>
          <w:bCs/>
          <w:b/>
        </w:rPr>
        <w:t xml:space="preserve">welder</w:t>
      </w:r>
      <w:r>
        <w:t xml:space="preserve"> </w:t>
      </w:r>
      <w:r>
        <w:t xml:space="preserve">is no longer merely a laborer in heavy protective gear; they are technicians responsible for joining critical infrastructure components ranging from high-rise steel frameworks to complex pipeline systems that sustain the capital's heating and energy needs.</w:t>
      </w:r>
    </w:p>
    <w:p>
      <w:pPr>
        <w:pStyle w:val="BodyText"/>
      </w:pPr>
      <w:r>
        <w:t xml:space="preserve">In the context of</w:t>
      </w:r>
      <w:r>
        <w:t xml:space="preserve"> </w:t>
      </w:r>
      <w:r>
        <w:rPr>
          <w:bCs/>
          <w:b/>
        </w:rPr>
        <w:t xml:space="preserve">Russia Moscow</w:t>
      </w:r>
      <w:r>
        <w:t xml:space="preserve">, the demand for welding services has intensified due to ongoing urban redevelopment projects and the necessity to modernize Soviet-era industrial facilities. The unique environmental factors of this region, particularly severe winters, impose additional constraints on welding processes. Consequently, understanding the specific adaptations required by a</w:t>
      </w:r>
      <w:r>
        <w:t xml:space="preserve"> </w:t>
      </w:r>
      <w:r>
        <w:rPr>
          <w:bCs/>
          <w:b/>
        </w:rPr>
        <w:t xml:space="preserve">welder</w:t>
      </w:r>
      <w:r>
        <w:t xml:space="preserve"> </w:t>
      </w:r>
      <w:r>
        <w:t xml:space="preserve">operating in this environment is essential for maintaining structural integrity and safety standards.</w:t>
      </w:r>
    </w:p>
    <w:bookmarkEnd w:id="20"/>
    <w:bookmarkStart w:id="21" w:name="X005228b2c19a2404bcb56cb8e378ec553ce9cb6"/>
    <w:p>
      <w:pPr>
        <w:pStyle w:val="Heading2"/>
      </w:pPr>
      <w:r>
        <w:t xml:space="preserve">2. Technical Challenges: Climate and Metallurgy in Russia</w:t>
      </w:r>
    </w:p>
    <w:p>
      <w:pPr>
        <w:pStyle w:val="FirstParagraph"/>
      </w:pPr>
      <w:r>
        <w:t xml:space="preserve">The geographical location of Moscow within the vast territory of</w:t>
      </w:r>
      <w:r>
        <w:t xml:space="preserve"> </w:t>
      </w:r>
      <w:r>
        <w:rPr>
          <w:bCs/>
          <w:b/>
        </w:rPr>
        <w:t xml:space="preserve">Russia</w:t>
      </w:r>
      <w:r>
        <w:t xml:space="preserve"> </w:t>
      </w:r>
      <w:r>
        <w:t xml:space="preserve">dictates specific technical challenges for welding operations. The region experiences freezing temperatures for several months each year, which significantly affects the metallurgical properties of steel during the welding process. Low ambient temperatures increase the cooling rate of the weld pool, leading to higher residual stresses and an increased risk of hydrogen-induced cracking.</w:t>
      </w:r>
    </w:p>
    <w:p>
      <w:pPr>
        <w:pStyle w:val="BodyText"/>
      </w:pPr>
      <w:r>
        <w:t xml:space="preserve">A proficient</w:t>
      </w:r>
      <w:r>
        <w:t xml:space="preserve"> </w:t>
      </w:r>
      <w:r>
        <w:rPr>
          <w:bCs/>
          <w:b/>
        </w:rPr>
        <w:t xml:space="preserve">welder</w:t>
      </w:r>
      <w:r>
        <w:t xml:space="preserve"> </w:t>
      </w:r>
      <w:r>
        <w:t xml:space="preserve">in Moscow must be adept at pre-heating techniques and maintaining interpass temperatures to mitigate these risks. The use of low-hydrogen electrodes and specialized shielding gases becomes mandatory rather than optional. Furthermore, the variability in steel quality from domestic Russian mills versus imported alloys requires the</w:t>
      </w:r>
      <w:r>
        <w:t xml:space="preserve"> </w:t>
      </w:r>
      <w:r>
        <w:rPr>
          <w:bCs/>
          <w:b/>
        </w:rPr>
        <w:t xml:space="preserve">welder</w:t>
      </w:r>
      <w:r>
        <w:t xml:space="preserve"> </w:t>
      </w:r>
      <w:r>
        <w:t xml:space="preserve">to possess a deep understanding of material science. In Moscow’s industrial zones, where heavy machinery and structural steel are ubiquitous, the ability to adapt welding parameters (amperage, voltage, travel speed) based on real-time environmental feedback is a distinguishing trait of elite technical professionals.</w:t>
      </w:r>
    </w:p>
    <w:bookmarkEnd w:id="21"/>
    <w:bookmarkStart w:id="22" w:name="X78a2d4b17acacc60e0f08cbf2b016da2e28766b"/>
    <w:p>
      <w:pPr>
        <w:pStyle w:val="Heading2"/>
      </w:pPr>
      <w:r>
        <w:t xml:space="preserve">3. Economic Impact and Supply Chain Dynamics</w:t>
      </w:r>
    </w:p>
    <w:p>
      <w:pPr>
        <w:pStyle w:val="FirstParagraph"/>
      </w:pPr>
      <w:r>
        <w:t xml:space="preserve">The economic landscape of</w:t>
      </w:r>
      <w:r>
        <w:t xml:space="preserve"> </w:t>
      </w:r>
      <w:r>
        <w:rPr>
          <w:bCs/>
          <w:b/>
        </w:rPr>
        <w:t xml:space="preserve">Russia Moscow</w:t>
      </w:r>
      <w:r>
        <w:t xml:space="preserve"> </w:t>
      </w:r>
      <w:r>
        <w:t xml:space="preserve">has undergone significant transformation in recent years due to geopolitical sanctions and shifting trade alliances. For the welding industry, this has translated into a complex supply chain environment regarding consumables such as welding wires, fluxes, and advanced robotic equipment. Historically, many high-precision welding machines were imported from Europe or Asia; however, current market dynamics have necessitated a pivot toward domestic production or alternatives from non-sanctioning nations.</w:t>
      </w:r>
    </w:p>
    <w:p>
      <w:pPr>
        <w:pStyle w:val="BodyText"/>
      </w:pPr>
      <w:r>
        <w:t xml:space="preserve">This shift places a heavier burden on the</w:t>
      </w:r>
      <w:r>
        <w:t xml:space="preserve"> </w:t>
      </w:r>
      <w:r>
        <w:rPr>
          <w:bCs/>
          <w:b/>
        </w:rPr>
        <w:t xml:space="preserve">welder</w:t>
      </w:r>
      <w:r>
        <w:t xml:space="preserve"> </w:t>
      </w:r>
      <w:r>
        <w:t xml:space="preserve">in Moscow to maintain equipment that may lack original manufacturer support. The ability to troubleshoot and repair welding inverters, plasma cutters, and automated systems locally has become an invaluable skill. Moreover, the state of infrastructure in Moscow requires constant upkeep. Bridges, metro stations, and commercial high-rises built decades ago require maintenance welding that adheres to strict Russian GOST (State Standard) regulations. The</w:t>
      </w:r>
      <w:r>
        <w:t xml:space="preserve"> </w:t>
      </w:r>
      <w:r>
        <w:rPr>
          <w:bCs/>
          <w:b/>
        </w:rPr>
        <w:t xml:space="preserve">welder</w:t>
      </w:r>
      <w:r>
        <w:t xml:space="preserve"> </w:t>
      </w:r>
      <w:r>
        <w:t xml:space="preserve">acts as a custodian of this infrastructure, ensuring compliance with national safety codes which are rigorously enforced by federal authorities.</w:t>
      </w:r>
    </w:p>
    <w:bookmarkEnd w:id="22"/>
    <w:bookmarkStart w:id="23" w:name="safety-and-environmental-regulations"/>
    <w:p>
      <w:pPr>
        <w:pStyle w:val="Heading2"/>
      </w:pPr>
      <w:r>
        <w:t xml:space="preserve">4. Safety and Environmental Regulations</w:t>
      </w:r>
    </w:p>
    <w:p>
      <w:pPr>
        <w:pStyle w:val="FirstParagraph"/>
      </w:pPr>
      <w:r>
        <w:t xml:space="preserve">Safety is paramount in the welding profession, particularly in the dense urban environment of Moscow. The concentration of industrial sites within and around the capital means that welders often work in confined spaces or near populated areas. Strict adherence to Occupational Health and Safety (OHS) standards is enforced by both federal laws and municipal regulations.</w:t>
      </w:r>
    </w:p>
    <w:p>
      <w:pPr>
        <w:pStyle w:val="BodyText"/>
      </w:pPr>
      <w:r>
        <w:t xml:space="preserve">In</w:t>
      </w:r>
      <w:r>
        <w:t xml:space="preserve"> </w:t>
      </w:r>
      <w:r>
        <w:rPr>
          <w:bCs/>
          <w:b/>
        </w:rPr>
        <w:t xml:space="preserve">Russia Moscow</w:t>
      </w:r>
      <w:r>
        <w:t xml:space="preserve">, ventilation systems are critical, especially indoors where fumes from arc welding can accumulate rapidly. A professional</w:t>
      </w:r>
      <w:r>
        <w:t xml:space="preserve"> </w:t>
      </w:r>
      <w:r>
        <w:rPr>
          <w:bCs/>
          <w:b/>
        </w:rPr>
        <w:t xml:space="preserve">welder</w:t>
      </w:r>
      <w:r>
        <w:t xml:space="preserve"> </w:t>
      </w:r>
      <w:r>
        <w:t xml:space="preserve">must utilize appropriate personal protective equipment (PPE), including respirators and flame-resistant clothing, while ensuring that work sites are isolated to prevent fire hazards. The presence of flammable materials in construction zones requires rigorous fire watch protocols post-welding. Additionally, environmental regulations in Moscow have tightened regarding waste disposal; slag removal and the management of hazardous welding byproducts must follow eco-friendly practices mandated by city sanitation departments.</w:t>
      </w:r>
    </w:p>
    <w:bookmarkEnd w:id="23"/>
    <w:bookmarkStart w:id="24" w:name="education-and-professional-development"/>
    <w:p>
      <w:pPr>
        <w:pStyle w:val="Heading2"/>
      </w:pPr>
      <w:r>
        <w:t xml:space="preserve">5. Education and Professional Development</w:t>
      </w:r>
    </w:p>
    <w:p>
      <w:pPr>
        <w:pStyle w:val="FirstParagraph"/>
      </w:pPr>
      <w:r>
        <w:t xml:space="preserve">The shortage of qualified technical specialists is a known challenge for the industrial sector in</w:t>
      </w:r>
      <w:r>
        <w:t xml:space="preserve"> </w:t>
      </w:r>
      <w:r>
        <w:rPr>
          <w:bCs/>
          <w:b/>
        </w:rPr>
        <w:t xml:space="preserve">Russia Moscow</w:t>
      </w:r>
      <w:r>
        <w:t xml:space="preserve">. To address this, educational institutions and vocational training centers across the capital have updated their curricula to include modern welding technologies such as TIG (Tungsten Inert Gas), MIG (Metal Inert Gas), and laser welding. The traditional apprenticeship model is being supplemented by state-sponsored certification programs.</w:t>
      </w:r>
    </w:p>
    <w:p>
      <w:pPr>
        <w:pStyle w:val="BodyText"/>
      </w:pPr>
      <w:r>
        <w:t xml:space="preserve">For a</w:t>
      </w:r>
      <w:r>
        <w:t xml:space="preserve"> </w:t>
      </w:r>
      <w:r>
        <w:rPr>
          <w:bCs/>
          <w:b/>
        </w:rPr>
        <w:t xml:space="preserve">welder</w:t>
      </w:r>
      <w:r>
        <w:t xml:space="preserve"> </w:t>
      </w:r>
      <w:r>
        <w:t xml:space="preserve">seeking career advancement in Moscow, continuous education is vital. Certification under international standards (such as ISO 9606) is increasingly valued by multinational corporations operating within the city. Training programs now emphasize not only manual dexterity but also the interpretation of technical blueprints and computer-aided design (CAD) literacy. The synergy between theoretical knowledge and practical application ensures that the</w:t>
      </w:r>
      <w:r>
        <w:t xml:space="preserve"> </w:t>
      </w:r>
      <w:r>
        <w:rPr>
          <w:bCs/>
          <w:b/>
        </w:rPr>
        <w:t xml:space="preserve">welder</w:t>
      </w:r>
      <w:r>
        <w:t xml:space="preserve"> </w:t>
      </w:r>
      <w:r>
        <w:t xml:space="preserve">workforce in</w:t>
      </w:r>
      <w:r>
        <w:t xml:space="preserve"> </w:t>
      </w:r>
      <w:r>
        <w:rPr>
          <w:bCs/>
          <w:b/>
        </w:rPr>
        <w:t xml:space="preserve">Russia Moscow</w:t>
      </w:r>
      <w:r>
        <w:t xml:space="preserve"> </w:t>
      </w:r>
      <w:r>
        <w:t xml:space="preserve">remains competitive globally.</w:t>
      </w:r>
    </w:p>
    <w:bookmarkEnd w:id="24"/>
    <w:bookmarkStart w:id="25" w:name="conclusion"/>
    <w:p>
      <w:pPr>
        <w:pStyle w:val="Heading2"/>
      </w:pPr>
      <w:r>
        <w:t xml:space="preserve">6. Conclusion</w:t>
      </w:r>
    </w:p>
    <w:p>
      <w:pPr>
        <w:pStyle w:val="FirstParagraph"/>
      </w:pPr>
      <w:r>
        <w:t xml:space="preserve">In conclusion, the role of the welder in Russia, specifically within the economic and industrial hub of Moscow, extends far beyond basic metal joining. It is a specialized profession that requires technical adaptability to harsh climatic conditions, resilience against supply chain fluctuations, and strict adherence to safety and environmental regulations. As Moscow continues to develop its infrastructure and navigate complex geopolitical realities, the skilled</w:t>
      </w:r>
      <w:r>
        <w:t xml:space="preserve"> </w:t>
      </w:r>
      <w:r>
        <w:rPr>
          <w:bCs/>
          <w:b/>
        </w:rPr>
        <w:t xml:space="preserve">welder</w:t>
      </w:r>
      <w:r>
        <w:t xml:space="preserve"> </w:t>
      </w:r>
      <w:r>
        <w:t xml:space="preserve">remains an indispensable asset.</w:t>
      </w:r>
    </w:p>
    <w:p>
      <w:pPr>
        <w:pStyle w:val="BodyText"/>
      </w:pPr>
      <w:r>
        <w:t xml:space="preserve">Policies supporting vocational training and domestic production of welding consumables will be crucial for sustaining this workforce. The future of industrial stability in</w:t>
      </w:r>
      <w:r>
        <w:t xml:space="preserve"> </w:t>
      </w:r>
      <w:r>
        <w:rPr>
          <w:bCs/>
          <w:b/>
        </w:rPr>
        <w:t xml:space="preserve">Russia Moscow</w:t>
      </w:r>
      <w:r>
        <w:t xml:space="preserve"> </w:t>
      </w:r>
      <w:r>
        <w:t xml:space="preserve">relies on the continuous professional development and recognition of the welder as a key technical expert capable of meeting the rigorous demands of modern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Technical Imperative of the Welder in the Industrial Landscape of Russia, Moscow</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