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ad2030237c67dc28aa9304af2d8c27941fcd3ed"/>
    <w:p>
      <w:pPr>
        <w:pStyle w:val="Heading1"/>
      </w:pPr>
      <w:r>
        <w:t xml:space="preserve">The Strategic Role of the Welder in the Industrial Ecosystem of Spain Valencia: A Comprehensive Research Paper</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Spain Valencia and Surrounding Autonomous Community</w:t>
      </w:r>
    </w:p>
    <w:bookmarkStart w:id="20" w:name="abstract"/>
    <w:p>
      <w:pPr>
        <w:pStyle w:val="Heading3"/>
      </w:pPr>
      <w:r>
        <w:t xml:space="preserve">Abstract</w:t>
      </w:r>
    </w:p>
    <w:p>
      <w:pPr>
        <w:pStyle w:val="FirstParagraph"/>
      </w:pPr>
      <w:r>
        <w:t xml:space="preserve">This research paper examines the critical role of the welder within the industrial framework of Spain Valencia. As Valencia evolves from a traditional manufacturing hub into a center for advanced engineering, maritime construction, and renewable energy infrastructure, the technical proficiency and regulatory compliance of welders have become paramount. This document analyzes current industry standards, economic contributions, safety protocols specific to Mediterranean climatic conditions and local labor laws in Spain Valencia , and the technological shifts impacting the profession. The findings suggest that high-skilled welding expertise is not merely a vocational necessity but a strategic asset for maintaining Valencia’s competitive edge in global markets.</w:t>
      </w:r>
    </w:p>
    <w:bookmarkEnd w:id="20"/>
    <w:bookmarkStart w:id="21" w:name="introduction"/>
    <w:p>
      <w:pPr>
        <w:pStyle w:val="Heading2"/>
      </w:pPr>
      <w:r>
        <w:t xml:space="preserve">1. Introduction</w:t>
      </w:r>
    </w:p>
    <w:p>
      <w:pPr>
        <w:pStyle w:val="FirstParagraph"/>
      </w:pPr>
      <w:r>
        <w:t xml:space="preserve">The industrial landscape of Spain Valencia has undergone significant transformation over the past two decades. Historically known for agriculture, particularly citrus production and rice cultivation in the Albufera region, Valencia has successfully pivoted toward heavy industry, automotive manufacturing, and port logistics. At the heart of this industrial machinery lies a specialized workforce: welders. In Spain Valencia , welding is not simply a trade; it is the foundational skill that holds together infrastructure ranging from massive shipping containers at the Port of Valencia to high-speed rail components for Renfe and automotive chassis for Fiat Chrysler Automobiles (now Stellantis) facilities in Alfàs del Pi.</w:t>
      </w:r>
    </w:p>
    <w:p>
      <w:pPr>
        <w:pStyle w:val="BodyText"/>
      </w:pPr>
      <w:r>
        <w:t xml:space="preserve">This paper aims to dissect the multifaceted role of the welder within this specific geographic and economic context. It explores how local regulations, international standards (such as ISO 3834 and EN 1090), and environmental factors in Spain Valencia influence welding practices. Furthermore, it addresses the skills gap that exists in the current labor market of Spain Valencia , highlighting why professional certification and continuous training are essential for industrial sustainability.</w:t>
      </w:r>
    </w:p>
    <w:bookmarkEnd w:id="21"/>
    <w:bookmarkStart w:id="22" w:name="Xcf03cff322cc393c9f2405defc9eb5a3d8a416b"/>
    <w:p>
      <w:pPr>
        <w:pStyle w:val="Heading2"/>
      </w:pPr>
      <w:r>
        <w:t xml:space="preserve">2. Industrial Context: The Demand for Welding Services in Spain Valencia</w:t>
      </w:r>
    </w:p>
    <w:p>
      <w:pPr>
        <w:pStyle w:val="FirstParagraph"/>
      </w:pPr>
      <w:r>
        <w:t xml:space="preserve">The economy of Spain Valencia is heavily reliant on its port infrastructure, which stands as one of the busiest container ports in the Mediterranean. The maintenance, construction, and repair of vessels require extensive welding operations. Additionally, the automotive cluster located in the province contributes significantly to regional GDP. These sectors demand welders who are proficient in various techniques, including TIG (Tungsten Inert Gas), MIG (Metal Inert Gas), and Stick welding.</w:t>
      </w:r>
    </w:p>
    <w:p>
      <w:pPr>
        <w:pStyle w:val="BodyText"/>
      </w:pPr>
      <w:r>
        <w:t xml:space="preserve">In Spain Valencia , there is a growing sector focused on renewable energy. The installation of wind turbines and solar tracking systems requires precise structural welding capable of withstanding high winds and coastal corrosion. Therefore, welders operating in Spain Valencia must possess versatility. They are not limited to flat-position work; they often encounter vertical, overhead, and complex spatial configurations required by offshore platforms and large-scale architectural projects.</w:t>
      </w:r>
    </w:p>
    <w:bookmarkEnd w:id="22"/>
    <w:bookmarkStart w:id="25" w:name="X6100cdbf32e209aaaca4e8e8f5c9a9f3b5c667f"/>
    <w:p>
      <w:pPr>
        <w:pStyle w:val="Heading2"/>
      </w:pPr>
      <w:r>
        <w:t xml:space="preserve">3. Technical Competencies and Quality Standards</w:t>
      </w:r>
    </w:p>
    <w:p>
      <w:pPr>
        <w:pStyle w:val="FirstParagraph"/>
      </w:pPr>
      <w:r>
        <w:t xml:space="preserve">A welder working in Spain Valencia is subject to rigorous quality control measures. The European standard EN ISO 9606-1 governs the qualification test of welding operators for fusion welding of metallic materials. Compliance with these standards is mandatory for any company operating under public contracts or exporting goods outside the Eurozone.</w:t>
      </w:r>
    </w:p>
    <w:bookmarkStart w:id="23" w:name="material-specificity"/>
    <w:p>
      <w:pPr>
        <w:pStyle w:val="Heading3"/>
      </w:pPr>
      <w:r>
        <w:t xml:space="preserve">3.1 Material Specificity</w:t>
      </w:r>
    </w:p>
    <w:p>
      <w:pPr>
        <w:pStyle w:val="FirstParagraph"/>
      </w:pPr>
      <w:r>
        <w:t xml:space="preserve">Different industries in Spain Valencia require expertise in specific materials. The marine industry demands knowledge of stainless steel and aluminum alloys to prevent galvanic corrosion. Conversely, the automotive sector frequently utilizes high-strength low-alloy (HSLA) steels that require precise heat input control to maintain metallurgical integrity. A welder must understand the thermal properties of these materials, particularly in hot climates like that of Spain Valencia , where ambient temperature fluctuations can affect cooling rates and weld solidification.</w:t>
      </w:r>
    </w:p>
    <w:bookmarkEnd w:id="23"/>
    <w:bookmarkStart w:id="24" w:name="digital-integration"/>
    <w:p>
      <w:pPr>
        <w:pStyle w:val="Heading3"/>
      </w:pPr>
      <w:r>
        <w:t xml:space="preserve">3.2 Digital Integration</w:t>
      </w:r>
    </w:p>
    <w:p>
      <w:pPr>
        <w:pStyle w:val="FirstParagraph"/>
      </w:pPr>
      <w:r>
        <w:t xml:space="preserve">The modern welder in Spain Valencia is increasingly interfacing with robotic systems. While manual welding remains vital for repair work and complex geometries, automated welding cells are becoming standard in large factories. Therefore, contemporary welders must possess digital literacy, allowing them to program robots or troubleshoot automated welding systems.</w:t>
      </w:r>
    </w:p>
    <w:bookmarkEnd w:id="24"/>
    <w:bookmarkEnd w:id="25"/>
    <w:bookmarkStart w:id="28" w:name="Xc8bc931ac257652ff13e8d09570feeb557ba848"/>
    <w:p>
      <w:pPr>
        <w:pStyle w:val="Heading2"/>
      </w:pPr>
      <w:r>
        <w:t xml:space="preserve">4. Occupational Health and Safety in Spain Valencia</w:t>
      </w:r>
    </w:p>
    <w:p>
      <w:pPr>
        <w:pStyle w:val="FirstParagraph"/>
      </w:pPr>
      <w:r>
        <w:t xml:space="preserve">Safety is a paramount concern for any welder. In Spain Valencia , occupational health and safety are governed by both national Spanish legislation (Law 31/1995 on Prevention of Occupational Risks) and specific regional decrees issued by the Generalitat Valenciana.</w:t>
      </w:r>
    </w:p>
    <w:bookmarkStart w:id="26" w:name="environmental-hazards"/>
    <w:p>
      <w:pPr>
        <w:pStyle w:val="Heading3"/>
      </w:pPr>
      <w:r>
        <w:t xml:space="preserve">4.1 Environmental Hazards</w:t>
      </w:r>
    </w:p>
    <w:p>
      <w:pPr>
        <w:pStyle w:val="FirstParagraph"/>
      </w:pPr>
      <w:r>
        <w:t xml:space="preserve">Welding generates hazardous fumes, intense ultraviolet radiation, and noise. Welders in Spain Valencia must utilize appropriate personal protective equipment (PPE), including auto-darkening helmets, respirators, and fire-resistant clothing. Given the Mediterranean climate of Spain Valencia , heat stress is an additional concern during summer months. Employers must implement work-rest cycles to prevent heat-related illnesses.</w:t>
      </w:r>
    </w:p>
    <w:bookmarkEnd w:id="26"/>
    <w:bookmarkStart w:id="27" w:name="fire-prevention"/>
    <w:p>
      <w:pPr>
        <w:pStyle w:val="Heading3"/>
      </w:pPr>
      <w:r>
        <w:t xml:space="preserve">4.2 Fire Prevention</w:t>
      </w:r>
    </w:p>
    <w:p>
      <w:pPr>
        <w:pStyle w:val="FirstParagraph"/>
      </w:pPr>
      <w:r>
        <w:t xml:space="preserve">The dry summers in Spain Valencia increase the risk of wildfires near industrial zones located on the outskirts of cities like Alicante or Castellón (within the broader Valencian Community context). Hot work permits are strictly enforced, requiring welders to clear flammable materials and have fire extinguishing equipment immediately available.</w:t>
      </w:r>
    </w:p>
    <w:bookmarkEnd w:id="27"/>
    <w:bookmarkEnd w:id="28"/>
    <w:bookmarkStart w:id="29" w:name="Xb305d11af0a1c5ece1251c3e005d58014d5f6c9"/>
    <w:p>
      <w:pPr>
        <w:pStyle w:val="Heading2"/>
      </w:pPr>
      <w:r>
        <w:t xml:space="preserve">5. Economic Impact and Labor Market Dynamics</w:t>
      </w:r>
    </w:p>
    <w:p>
      <w:pPr>
        <w:pStyle w:val="FirstParagraph"/>
      </w:pPr>
      <w:r>
        <w:t xml:space="preserve">The demand for skilled welders in Spain Valencia outstrips supply, creating a favorable environment for qualified professionals. According to recent labor market analyses from the Valencian Institute of Employment (INFEM), there is a persistent shortage of certified welding technicians. This scarcity drives up wages and provides job security for those who hold valid certifications.</w:t>
      </w:r>
    </w:p>
    <w:p>
      <w:pPr>
        <w:pStyle w:val="BodyText"/>
      </w:pPr>
      <w:r>
        <w:t xml:space="preserve">Furthermore, vocational training centers such as INCASOL and various private institutes in Spain Valencia offer specialized courses to bridge this gap. These programs emphasize practical skills alongside theoretical knowledge, ensuring that graduates are ready to deploy into the workforce immediately. The economic ripple effect of a robust welding sector is substantial, supporting ancillary industries such as metal fabrication supply chains, logistics, and equipment maintenance.</w:t>
      </w:r>
    </w:p>
    <w:bookmarkEnd w:id="29"/>
    <w:bookmarkStart w:id="30" w:name="future-trends-and-sustainability"/>
    <w:p>
      <w:pPr>
        <w:pStyle w:val="Heading2"/>
      </w:pPr>
      <w:r>
        <w:t xml:space="preserve">6. Future Trends and Sustainability</w:t>
      </w:r>
    </w:p>
    <w:p>
      <w:pPr>
        <w:pStyle w:val="FirstParagraph"/>
      </w:pPr>
      <w:r>
        <w:t xml:space="preserve">The future of welding in Spain Valencia is intrinsically linked to sustainability goals. The European Green Deal influences local industry by pushing for reduced carbon footprints in manufacturing processes. Welders are being trained in "green welding" techniques that minimize waste and energy consumption.</w:t>
      </w:r>
    </w:p>
    <w:p>
      <w:pPr>
        <w:pStyle w:val="BodyText"/>
      </w:pPr>
      <w:r>
        <w:t xml:space="preserve">Innovation in materials science also poses new challenges. As aluminum and composites become more prevalent due to lightweighting trends in automotive design, welders must adapt their skills accordingly. Laser welding and friction stir welding are emerging technologies that require specialized training, indicating a shift toward higher-tech intervention in traditional trades.</w:t>
      </w:r>
    </w:p>
    <w:bookmarkEnd w:id="30"/>
    <w:bookmarkStart w:id="31" w:name="conclusion"/>
    <w:p>
      <w:pPr>
        <w:pStyle w:val="Heading2"/>
      </w:pPr>
      <w:r>
        <w:t xml:space="preserve">7. Conclusion</w:t>
      </w:r>
    </w:p>
    <w:p>
      <w:pPr>
        <w:pStyle w:val="FirstParagraph"/>
      </w:pPr>
      <w:r>
        <w:t xml:space="preserve">In conclusion, the welder plays an indispensable role in the industrial ecosystem of Spain Valencia . From maintaining the port infrastructure that drives international trade to constructing the components of advanced automotive and renewable energy systems, welding expertise is a cornerstone of regional economic stability. The unique environmental and regulatory conditions in Spain Valencia demand a high level of professional competence, safety awareness, and adaptability.</w:t>
      </w:r>
    </w:p>
    <w:p>
      <w:pPr>
        <w:pStyle w:val="BodyText"/>
      </w:pPr>
      <w:r>
        <w:t xml:space="preserve">To sustain growth in this sector, continued investment in vocational education is essential. Stakeholders including government bodies, educational institutions like INCASOL , and private enterprises must collaborate to ensure that the next generation of welders in Spain Valencia is equipped with the technical skills, safety knowledge, and digital literacy required for modern industry. The future of manufacturing in this vibrant Spanish region depends on honoring and elevating the craft of welding.</w:t>
      </w:r>
    </w:p>
    <w:bookmarkEnd w:id="31"/>
    <w:bookmarkStart w:id="32" w:name="references"/>
    <w:p>
      <w:pPr>
        <w:pStyle w:val="Heading2"/>
      </w:pPr>
      <w:r>
        <w:t xml:space="preserve">8. References</w:t>
      </w:r>
    </w:p>
    <w:p>
      <w:pPr>
        <w:numPr>
          <w:ilvl w:val="0"/>
          <w:numId w:val="1001"/>
        </w:numPr>
        <w:pStyle w:val="Compact"/>
      </w:pPr>
      <w:r>
        <w:t xml:space="preserve">Eurofound. (2021). Working conditions in the metalworking industry: Spain and Italy case studies.</w:t>
      </w:r>
    </w:p>
    <w:p>
      <w:pPr>
        <w:numPr>
          <w:ilvl w:val="0"/>
          <w:numId w:val="1001"/>
        </w:numPr>
        <w:pStyle w:val="Compact"/>
      </w:pPr>
      <w:r>
        <w:t xml:space="preserve">Government of the Valencian Community. (2019). Regional Plan for Industrial Development and Innovation.</w:t>
      </w:r>
    </w:p>
    <w:p>
      <w:pPr>
        <w:numPr>
          <w:ilvl w:val="0"/>
          <w:numId w:val="1001"/>
        </w:numPr>
        <w:pStyle w:val="Compact"/>
      </w:pPr>
      <w:r>
        <w:t xml:space="preserve">ISO International Organization for Standardization. (2017). ISO 3834-2: Quality requirements for fusion welding of metallic materials.</w:t>
      </w:r>
    </w:p>
    <w:p>
      <w:pPr>
        <w:numPr>
          <w:ilvl w:val="0"/>
          <w:numId w:val="1001"/>
        </w:numPr>
        <w:pStyle w:val="Compact"/>
      </w:pPr>
      <w:r>
        <w:t xml:space="preserve">Ley 31/1995, de 8 de noviembre, de Prevención de Riesgos Laborales. Boletín Oficial del Estado.</w:t>
      </w:r>
    </w:p>
    <w:p>
      <w:pPr>
        <w:numPr>
          <w:ilvl w:val="0"/>
          <w:numId w:val="1001"/>
        </w:numPr>
        <w:pStyle w:val="Compact"/>
      </w:pPr>
      <w:r>
        <w:t xml:space="preserve">Sectorial Report on Metallurgy and Automotive in Spain Valencia . (2022). Valencian Confederation of Business Organizations (CEOE).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Ecosystem of Spain Valencia: A Comprehensive Research Paper</dc:title>
  <dc:creator/>
  <dc:language>en</dc:language>
  <cp:keywords/>
  <dcterms:created xsi:type="dcterms:W3CDTF">2026-07-29T14:47:55Z</dcterms:created>
  <dcterms:modified xsi:type="dcterms:W3CDTF">2026-07-29T14:47:55Z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