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84c2d7d6101f8c2379579f425524b5027b8784c"/>
    <w:p>
      <w:pPr>
        <w:pStyle w:val="Heading1"/>
      </w:pPr>
      <w:r>
        <w:t xml:space="preserve">Research Proposal: Advancing Academic Researcher Excellence Through Contextualized Innovation in Argentina Buenos Aires</w:t>
      </w:r>
    </w:p>
    <w:bookmarkStart w:id="20" w:name="abstract-approx.-150-words"/>
    <w:p>
      <w:pPr>
        <w:pStyle w:val="Heading2"/>
      </w:pPr>
      <w:r>
        <w:t xml:space="preserve">Abstract (Approx. 150 words)</w:t>
      </w:r>
    </w:p>
    <w:p>
      <w:pPr>
        <w:pStyle w:val="FirstParagraph"/>
      </w:pPr>
      <w:r>
        <w:t xml:space="preserve">This research proposal outlines a comprehensive initiative to enhance the professional development and research impact of Academic Researchers within the dynamic academic ecosystem of Argentina Buenos Aires. Focusing on addressing systemic challenges including resource constraints, interdisciplinary fragmentation, and limited community engagement in local knowledge production, this project proposes a tailored capacity-building framework. By centering on the specific socio-economic realities of Buenos Aires city—its urban inequality patterns, cultural diversity, and institutional landscape—the research directly responds to the urgent need for contextually relevant scholarly work. The proposed methodology integrates participatory action research with institutional partnership development across key universities in Argentina Buenos Aires (e.g., University of Buenos Aires, Universidad Nacional de La Plata). Outcomes will include a scalable professional development model for Academic Researchers, a regional network for collaborative research on urban challenges, and evidence-based policy recommendations to strengthen Argentina's research infrastructure. This initiative positions the Academic Researcher not merely as knowledge producer but as an active agent of locally grounded societal transformation within Buenos Aires.</w:t>
      </w:r>
    </w:p>
    <w:bookmarkEnd w:id="20"/>
    <w:bookmarkStart w:id="21" w:name="X1e8070815346367c8db3da03829bd18df0224e0"/>
    <w:p>
      <w:pPr>
        <w:pStyle w:val="Heading2"/>
      </w:pPr>
      <w:r>
        <w:t xml:space="preserve">1. Introduction: The Critical Context of Academic Researcher Development in Argentina Buenos Aires</w:t>
      </w:r>
    </w:p>
    <w:p>
      <w:pPr>
        <w:pStyle w:val="FirstParagraph"/>
      </w:pPr>
      <w:r>
        <w:t xml:space="preserve">The academic landscape of Argentina, particularly within the sprawling metropolis and intellectual hub of Buenos Aires, faces significant challenges in sustaining high-quality, impactful research. As a leading center for scholarship in Latin America, Buenos Aires hosts prestigious institutions like the University of Buenos Aires (UBA) and CONICET (National Scientific and Technical Research Council), yet Academic Researchers often grapple with inadequate funding streams specific to humanities/social sciences, bureaucratic hurdles within national research bodies, and a disconnect between university-based research and pressing urban realities. The term "Academic Researcher" in this context extends beyond traditional publication metrics; it encompasses the vital role of scholars in generating knowledge that directly addresses issues like inequality (with Buenos Aires having one of Argentina's highest poverty rates at 35% according to INDEC 2023), sustainable urban development, cultural preservation, and social inclusion. This Research Proposal emerges from the urgent need to redefine and strengthen this professional identity within the unique socio-cultural fabric of Argentina Buenos Aires.</w:t>
      </w:r>
    </w:p>
    <w:bookmarkEnd w:id="21"/>
    <w:bookmarkStart w:id="22" w:name="X8724cf508c7b94835fedf0fdb320cea00915e33"/>
    <w:p>
      <w:pPr>
        <w:pStyle w:val="Heading2"/>
      </w:pPr>
      <w:r>
        <w:t xml:space="preserve">2. Problem Statement: Gaps in Current Academic Researcher Support Systems</w:t>
      </w:r>
    </w:p>
    <w:p>
      <w:pPr>
        <w:pStyle w:val="FirstParagraph"/>
      </w:pPr>
      <w:r>
        <w:t xml:space="preserve">Despite Buenos Aires' status as Argentina's academic capital, a critical gap exists between the potential of its Academic Researchers and the actual support structures enabling them to produce transformative work. Key issues include:</w:t>
      </w:r>
    </w:p>
    <w:p>
      <w:pPr>
        <w:numPr>
          <w:ilvl w:val="0"/>
          <w:numId w:val="1001"/>
        </w:numPr>
        <w:pStyle w:val="Compact"/>
      </w:pPr>
      <w:r>
        <w:rPr>
          <w:bCs/>
          <w:b/>
        </w:rPr>
        <w:t xml:space="preserve">Resource Scarcity:</w:t>
      </w:r>
      <w:r>
        <w:t xml:space="preserve"> </w:t>
      </w:r>
      <w:r>
        <w:t xml:space="preserve">Persistent underfunding for humanities and social sciences compared to STEM fields, limiting projects addressing local urban complexities.</w:t>
      </w:r>
    </w:p>
    <w:p>
      <w:pPr>
        <w:numPr>
          <w:ilvl w:val="0"/>
          <w:numId w:val="1001"/>
        </w:numPr>
        <w:pStyle w:val="Compact"/>
      </w:pPr>
      <w:r>
        <w:rPr>
          <w:bCs/>
          <w:b/>
        </w:rPr>
        <w:t xml:space="preserve">Isolation vs. Fragmentation:</w:t>
      </w:r>
      <w:r>
        <w:t xml:space="preserve"> </w:t>
      </w:r>
      <w:r>
        <w:t xml:space="preserve">Academic Researchers often work in disciplinary silos without effective pathways for collaboration across Buenos Aires' diverse institutions (public, private, CONICET-affiliated).</w:t>
      </w:r>
    </w:p>
    <w:p>
      <w:pPr>
        <w:numPr>
          <w:ilvl w:val="0"/>
          <w:numId w:val="1001"/>
        </w:numPr>
        <w:pStyle w:val="Compact"/>
      </w:pPr>
      <w:r>
        <w:rPr>
          <w:bCs/>
          <w:b/>
        </w:rPr>
        <w:t xml:space="preserve">Limited Community Integration:</w:t>
      </w:r>
      <w:r>
        <w:t xml:space="preserve"> </w:t>
      </w:r>
      <w:r>
        <w:t xml:space="preserve">Research frequently lacks meaningful engagement with the communities within Argentina Buenos Aires that are most impacted by urban challenges like migration flows (Buenos Aires hosts over 40% of Argentina's migrant population), environmental pressures in the Río de la Plata basin, or informal economies.</w:t>
      </w:r>
    </w:p>
    <w:p>
      <w:pPr>
        <w:numPr>
          <w:ilvl w:val="0"/>
          <w:numId w:val="1001"/>
        </w:numPr>
        <w:pStyle w:val="Compact"/>
      </w:pPr>
      <w:r>
        <w:rPr>
          <w:bCs/>
          <w:b/>
        </w:rPr>
        <w:t xml:space="preserve">Professional Development Deficits:</w:t>
      </w:r>
      <w:r>
        <w:t xml:space="preserve"> </w:t>
      </w:r>
      <w:r>
        <w:t xml:space="preserve">Existing training often focuses narrowly on grant-writing or publishing, neglecting skills for community-based research design, participatory methodologies, and translating findings into policy actionable within the Buenos Aires context.</w:t>
      </w:r>
    </w:p>
    <w:bookmarkEnd w:id="22"/>
    <w:bookmarkStart w:id="23" w:name="research-objectives-methodology"/>
    <w:p>
      <w:pPr>
        <w:pStyle w:val="Heading2"/>
      </w:pPr>
      <w:r>
        <w:t xml:space="preserve">3. Research Objectives &amp; Methodology</w:t>
      </w:r>
    </w:p>
    <w:p>
      <w:pPr>
        <w:pStyle w:val="FirstParagraph"/>
      </w:pPr>
      <w:r>
        <w:t xml:space="preserve">This project directly targets the professional development needs of Academic Researchers in Argentina Buenos Aires through a three-pronged approach:</w:t>
      </w:r>
    </w:p>
    <w:p>
      <w:pPr>
        <w:numPr>
          <w:ilvl w:val="0"/>
          <w:numId w:val="1002"/>
        </w:numPr>
        <w:pStyle w:val="Compact"/>
      </w:pPr>
      <w:r>
        <w:rPr>
          <w:bCs/>
          <w:b/>
        </w:rPr>
        <w:t xml:space="preserve">Diagnostic Assessment:</w:t>
      </w:r>
      <w:r>
        <w:t xml:space="preserve"> </w:t>
      </w:r>
      <w:r>
        <w:t xml:space="preserve">Conduct mixed-methods research (surveys, in-depth interviews with 150+ Academic Researchers across Buenos Aires institutions, document analysis of existing support programs) to map current challenges and identify specific capacity needs.</w:t>
      </w:r>
    </w:p>
    <w:p>
      <w:pPr>
        <w:numPr>
          <w:ilvl w:val="0"/>
          <w:numId w:val="1002"/>
        </w:numPr>
        <w:pStyle w:val="Compact"/>
      </w:pPr>
      <w:r>
        <w:rPr>
          <w:bCs/>
          <w:b/>
        </w:rPr>
        <w:t xml:space="preserve">Co-Design &amp; Pilot Implementation:</w:t>
      </w:r>
      <w:r>
        <w:t xml:space="preserve"> </w:t>
      </w:r>
      <w:r>
        <w:t xml:space="preserve">Collaborate intensively with Academic Researchers from key Buenos Aires universities (e.g., UBA, Favaloro University, Universidad Nacional de Quilmes) to co-design a modular professional development curriculum. This will prioritize skills in community-engaged research methodology, urban policy analysis specific to Buenos Aires neighborhoods (e.g., Villa 31), interdisciplinary project management, and effective knowledge translation for local stakeholders.</w:t>
      </w:r>
    </w:p>
    <w:p>
      <w:pPr>
        <w:numPr>
          <w:ilvl w:val="0"/>
          <w:numId w:val="1002"/>
        </w:numPr>
        <w:pStyle w:val="Compact"/>
      </w:pPr>
      <w:r>
        <w:rPr>
          <w:bCs/>
          <w:b/>
        </w:rPr>
        <w:t xml:space="preserve">Network Formation &amp; Impact Measurement:</w:t>
      </w:r>
      <w:r>
        <w:t xml:space="preserve"> </w:t>
      </w:r>
      <w:r>
        <w:t xml:space="preserve">Establish a permanent "Buenos Aires Academic Researcher Network" to facilitate ongoing collaboration. Implement rigorous impact assessment tracking the pilot's effect on research output quality (e.g., publications with community co-authors), policy uptake (e.g., city council engagement), and researcher professional satisfaction, all measured against the unique context of Argentina Buenos Aires.</w:t>
      </w:r>
    </w:p>
    <w:bookmarkEnd w:id="23"/>
    <w:bookmarkStart w:id="24" w:name="X0f54cd91a5e465373a4d917d2c850392f01bb1e"/>
    <w:p>
      <w:pPr>
        <w:pStyle w:val="Heading2"/>
      </w:pPr>
      <w:r>
        <w:t xml:space="preserve">4. Significance &amp; Expected Outcomes for Argentina Buenos Aires</w:t>
      </w:r>
    </w:p>
    <w:p>
      <w:pPr>
        <w:pStyle w:val="FirstParagraph"/>
      </w:pPr>
      <w:r>
        <w:t xml:space="preserve">The significance of this Research Proposal lies in its direct contribution to building a more resilient, relevant, and impactful academic ecosystem within Argentina. For the city of Buenos Aires specifically:</w:t>
      </w:r>
    </w:p>
    <w:p>
      <w:pPr>
        <w:numPr>
          <w:ilvl w:val="0"/>
          <w:numId w:val="1003"/>
        </w:numPr>
        <w:pStyle w:val="Compact"/>
      </w:pPr>
      <w:r>
        <w:rPr>
          <w:bCs/>
          <w:b/>
        </w:rPr>
        <w:t xml:space="preserve">Strengthened Local Knowledge Production:</w:t>
      </w:r>
      <w:r>
        <w:t xml:space="preserve"> </w:t>
      </w:r>
      <w:r>
        <w:t xml:space="preserve">Creates research directly addressing Buenos Aires' most acute urban challenges (e.g., housing insecurity in districts like Floresta or Parque Patricios), moving beyond theoretical abstraction to actionable insights.</w:t>
      </w:r>
    </w:p>
    <w:p>
      <w:pPr>
        <w:numPr>
          <w:ilvl w:val="0"/>
          <w:numId w:val="1003"/>
        </w:numPr>
        <w:pStyle w:val="Compact"/>
      </w:pPr>
      <w:r>
        <w:rPr>
          <w:bCs/>
          <w:b/>
        </w:rPr>
        <w:t xml:space="preserve">Empowered Academic Researchers:</w:t>
      </w:r>
      <w:r>
        <w:t xml:space="preserve"> </w:t>
      </w:r>
      <w:r>
        <w:t xml:space="preserve">Equips the next generation of Academic Researchers with practical skills to bridge academia and community, enhancing their professional viability and societal contribution within Argentina Buenos Aires.</w:t>
      </w:r>
    </w:p>
    <w:p>
      <w:pPr>
        <w:numPr>
          <w:ilvl w:val="0"/>
          <w:numId w:val="1003"/>
        </w:numPr>
        <w:pStyle w:val="Compact"/>
      </w:pPr>
      <w:r>
        <w:rPr>
          <w:bCs/>
          <w:b/>
        </w:rPr>
        <w:t xml:space="preserve">Sustainable Institutional Capacity:</w:t>
      </w:r>
      <w:r>
        <w:t xml:space="preserve"> </w:t>
      </w:r>
      <w:r>
        <w:t xml:space="preserve">Develops a replicable model for universities and CONICET in Buenos Aires, fostering long-term institutional commitment to researcher development beyond the project lifespan.</w:t>
      </w:r>
    </w:p>
    <w:p>
      <w:pPr>
        <w:numPr>
          <w:ilvl w:val="0"/>
          <w:numId w:val="1003"/>
        </w:numPr>
        <w:pStyle w:val="Compact"/>
      </w:pPr>
      <w:r>
        <w:rPr>
          <w:bCs/>
          <w:b/>
        </w:rPr>
        <w:t xml:space="preserve">Policy-Relevant Evidence Base:</w:t>
      </w:r>
      <w:r>
        <w:t xml:space="preserve"> </w:t>
      </w:r>
      <w:r>
        <w:t xml:space="preserve">Generates data and case studies demonstrating how contextualized academic research can inform city-level policies (e.g., on informal settlements or cultural heritage preservation), directly benefiting Buenos Aires governance.</w:t>
      </w:r>
    </w:p>
    <w:bookmarkEnd w:id="24"/>
    <w:bookmarkStart w:id="25" w:name="Xed93b01029402a25ee296966527f33f6a34d868"/>
    <w:p>
      <w:pPr>
        <w:pStyle w:val="Heading2"/>
      </w:pPr>
      <w:r>
        <w:t xml:space="preserve">5. Conclusion: A Strategic Investment in Argentina's Intellectual Future</w:t>
      </w:r>
    </w:p>
    <w:p>
      <w:pPr>
        <w:pStyle w:val="FirstParagraph"/>
      </w:pPr>
      <w:r>
        <w:t xml:space="preserve">This Research Proposal represents a strategic investment in the future of scholarship within Argentina Buenos Aires. It moves beyond merely funding individual projects to fundamentally strengthening the professional foundation of the Academic Researcher – recognizing them as indispensable partners in understanding and improving one of Latin America's most complex and dynamic cities. By grounding research methodology, capacity building, and impact assessment firmly within the lived realities of Buenos Aires, this initiative promises not only to elevate academic standards but also to ensure that scholarly work actively contributes to making Argentina Buenos Aires a more equitable, sustainable, and intellectually vibrant city for all its residents. The success of this project will serve as a vital blueprint for other regions in Argentina and Latin America seeking to harness the full potential of their Academic Researchers.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Academic Researcher Capacity in Argentina Buenos Aires</dc:title>
  <dc:creator/>
  <dc:language>en</dc:language>
  <cp:keywords/>
  <dcterms:created xsi:type="dcterms:W3CDTF">2026-07-25T00:01:52Z</dcterms:created>
  <dcterms:modified xsi:type="dcterms:W3CDTF">2026-07-25T00:01:52Z</dcterms:modified>
</cp:coreProperties>
</file>

<file path=docProps/custom.xml><?xml version="1.0" encoding="utf-8"?>
<Properties xmlns="http://schemas.openxmlformats.org/officeDocument/2006/custom-properties" xmlns:vt="http://schemas.openxmlformats.org/officeDocument/2006/docPropsVTypes"/>
</file>