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Valencia</w:t>
      </w:r>
      <w:r>
        <w:t xml:space="preserve"> </w:t>
      </w:r>
      <w:r>
        <w:t xml:space="preserve">through</w:t>
      </w:r>
      <w:r>
        <w:t xml:space="preserve"> </w:t>
      </w:r>
      <w:r>
        <w:t xml:space="preserve">AI-Driven</w:t>
      </w:r>
      <w:r>
        <w:t xml:space="preserve"> </w:t>
      </w:r>
      <w:r>
        <w:t xml:space="preserve">Systems</w:t>
      </w:r>
    </w:p>
    <w:bookmarkStart w:id="20" w:name="X85a33ac7ce6efec5826b24a99f63269ecfa3524"/>
    <w:p>
      <w:pPr>
        <w:pStyle w:val="Heading1"/>
      </w:pPr>
      <w:r>
        <w:t xml:space="preserve">Research Proposal for Academic Researcher Position at Universitat de València, Spain Valencia</w:t>
      </w:r>
    </w:p>
    <w:p>
      <w:pPr>
        <w:pStyle w:val="FirstParagraph"/>
      </w:pPr>
      <w:r>
        <w:rPr>
          <w:bCs/>
          <w:b/>
        </w:rPr>
        <w:t xml:space="preserve">Introduction and Context</w:t>
      </w:r>
    </w:p>
    <w:p>
      <w:pPr>
        <w:pStyle w:val="BodyText"/>
      </w:pPr>
      <w:r>
        <w:t xml:space="preserve">The rapid urbanization of the Mediterranean region, particularly within the Comunitat Valenciana in Spain, necessitates innovative solutions for sustainable mobility. As an Academic Researcher with expertise in artificial intelligence and urban systems, this proposal outlines a five-year research project designed to address critical challenges facing Spain Valencia's transportation infrastructure. The initiative directly responds to Spain's National Research Plan (2021-2023) and the EU Horizon Europe priorities for climate-neutral cities, positioning Valencia as a model for Mediterranean urban sustainability. This</w:t>
      </w:r>
      <w:r>
        <w:t xml:space="preserve"> </w:t>
      </w:r>
      <w:r>
        <w:rPr>
          <w:bCs/>
          <w:b/>
        </w:rPr>
        <w:t xml:space="preserve">Research Proposal</w:t>
      </w:r>
      <w:r>
        <w:t xml:space="preserve"> </w:t>
      </w:r>
      <w:r>
        <w:t xml:space="preserve">leverages the unique geographical, cultural, and institutional context of</w:t>
      </w:r>
      <w:r>
        <w:t xml:space="preserve"> </w:t>
      </w:r>
      <w:r>
        <w:rPr>
          <w:bCs/>
          <w:b/>
        </w:rPr>
        <w:t xml:space="preserve">Spain Valencia</w:t>
      </w:r>
      <w:r>
        <w:t xml:space="preserve">, where over 85% of residents live in urban areas requiring scalable mobility solutions.</w:t>
      </w:r>
    </w:p>
    <w:p>
      <w:pPr>
        <w:pStyle w:val="BodyText"/>
      </w:pPr>
      <w:r>
        <w:rPr>
          <w:bCs/>
          <w:b/>
        </w:rPr>
        <w:t xml:space="preserve">Problem Statement and Relevance to Spain Valencia</w:t>
      </w:r>
    </w:p>
    <w:p>
      <w:pPr>
        <w:pStyle w:val="BodyText"/>
      </w:pPr>
      <w:r>
        <w:t xml:space="preserve">Valencia faces acute congestion (averaging 32 hours/year lost in traffic), air pollution exceeding EU limits by 18%, and infrastructure strain from tourism (45 million annual visitors). Current solutions remain fragmented, lacking integration with Valencia's distinct urban fabric—characterized by dense historic centers, coastal corridors, and expanding suburban zones. This project addresses a critical gap: no existing research synthesizes AI-driven mobility optimization with Valencia’s specific socio-geographic context. As an</w:t>
      </w:r>
      <w:r>
        <w:t xml:space="preserve"> </w:t>
      </w:r>
      <w:r>
        <w:rPr>
          <w:bCs/>
          <w:b/>
        </w:rPr>
        <w:t xml:space="preserve">Academic Researcher</w:t>
      </w:r>
      <w:r>
        <w:t xml:space="preserve">, I propose developing the "VALMOBIL-5G" framework to create a real-time adaptive system that integrates public transport, shared mobility, and pedestrian flows while respecting Valencia's cultural heritage zones. This directly supports Spain's commitment to achieving 2030 Sustainable Development Goals and the Valencian Government’s 'Smart City' strategy.</w:t>
      </w:r>
    </w:p>
    <w:p>
      <w:pPr>
        <w:pStyle w:val="BodyText"/>
      </w:pPr>
      <w:r>
        <w:rPr>
          <w:bCs/>
          <w:b/>
        </w:rPr>
        <w:t xml:space="preserve">Research Objectives</w:t>
      </w:r>
    </w:p>
    <w:p>
      <w:pPr>
        <w:numPr>
          <w:ilvl w:val="0"/>
          <w:numId w:val="1001"/>
        </w:numPr>
        <w:pStyle w:val="Compact"/>
      </w:pPr>
      <w:r>
        <w:rPr>
          <w:bCs/>
          <w:b/>
        </w:rPr>
        <w:t xml:space="preserve">Primary Objective:</w:t>
      </w:r>
      <w:r>
        <w:t xml:space="preserve"> </w:t>
      </w:r>
      <w:r>
        <w:t xml:space="preserve">Design an AI-powered mobility optimization platform tailored for Valencia's urban morphology, reducing congestion by 25% and emissions by 30% within three years.</w:t>
      </w:r>
    </w:p>
    <w:p>
      <w:pPr>
        <w:numPr>
          <w:ilvl w:val="0"/>
          <w:numId w:val="1001"/>
        </w:numPr>
        <w:pStyle w:val="Compact"/>
      </w:pPr>
      <w:r>
        <w:rPr>
          <w:bCs/>
          <w:b/>
        </w:rPr>
        <w:t xml:space="preserve">Secondary Objectives:</w:t>
      </w:r>
    </w:p>
    <w:p>
      <w:pPr>
        <w:numPr>
          <w:ilvl w:val="1"/>
          <w:numId w:val="1002"/>
        </w:numPr>
        <w:pStyle w:val="Compact"/>
      </w:pPr>
      <w:r>
        <w:t xml:space="preserve">Evaluate the impact of mobility policies on vulnerable groups (elderly, low-income residents) across Valencia’s diverse districts.</w:t>
      </w:r>
    </w:p>
    <w:p>
      <w:pPr>
        <w:numPr>
          <w:ilvl w:val="1"/>
          <w:numId w:val="1002"/>
        </w:numPr>
        <w:pStyle w:val="Compact"/>
      </w:pPr>
      <w:r>
        <w:t xml:space="preserve">Develop a predictive model for tourism-related traffic surges using historical and real-time data from Valencia's tourist hotspots.</w:t>
      </w:r>
    </w:p>
    <w:p>
      <w:pPr>
        <w:numPr>
          <w:ilvl w:val="1"/>
          <w:numId w:val="1002"/>
        </w:numPr>
        <w:pStyle w:val="Compact"/>
      </w:pPr>
      <w:r>
        <w:t xml:space="preserve">Create an open-source toolkit for municipal governments in Spain and Mediterranean cities to replicate the framework.</w:t>
      </w:r>
    </w:p>
    <w:p>
      <w:pPr>
        <w:pStyle w:val="FirstParagraph"/>
      </w:pPr>
      <w:r>
        <w:rPr>
          <w:bCs/>
          <w:b/>
        </w:rPr>
        <w:t xml:space="preserve">Methodology: Integrating Academic Rigor with Valencia’s Real-World Context</w:t>
      </w:r>
    </w:p>
    <w:p>
      <w:pPr>
        <w:pStyle w:val="BodyText"/>
      </w:pPr>
      <w:r>
        <w:t xml:space="preserve">This project employs a transdisciplinary methodology combining computational modeling, urban sociology, and participatory design. The research will be conducted in close collaboration with the Universitat de València's Institute of Biotechnology (IBV), the City Council of Valencia’s Transport Department, and local SMEs like CICATA. Phase 1 (Year 1) will involve deep-field mapping of Valencia's mobility patterns using anonymized smartphone data from 500,000 residents (in compliance with Spain's GDPR frameworks) and IoT sensors deployed across key corridors like the Turia Riverwalk and the historic center. Phase 2 (Years 2-3) will develop AI algorithms trained on Valencia-specific variables: seasonal tourism spikes, cultural event calendars (e.g., Las Fallas), and architectural constraints of UNESCO-listed districts. Crucially, the</w:t>
      </w:r>
      <w:r>
        <w:t xml:space="preserve"> </w:t>
      </w:r>
      <w:r>
        <w:rPr>
          <w:bCs/>
          <w:b/>
        </w:rPr>
        <w:t xml:space="preserve">Academic Researcher</w:t>
      </w:r>
      <w:r>
        <w:t xml:space="preserve"> </w:t>
      </w:r>
      <w:r>
        <w:t xml:space="preserve">role includes co-designing solutions with community workshops in Valencia's neighborhoods—ensuring social equity is central to technical innovation.</w:t>
      </w:r>
    </w:p>
    <w:p>
      <w:pPr>
        <w:pStyle w:val="BodyText"/>
      </w:pPr>
      <w:r>
        <w:rPr>
          <w:bCs/>
          <w:b/>
        </w:rPr>
        <w:t xml:space="preserve">Institutional Synergy with Spain Valencia</w:t>
      </w:r>
    </w:p>
    <w:p>
      <w:pPr>
        <w:pStyle w:val="BodyText"/>
      </w:pPr>
      <w:r>
        <w:t xml:space="preserve">The proposal is strategically aligned with Spain's national research ecosystem. It will utilize the UPV’s High-Performance Computing Center (C3S) and access to València's municipal data platform, "València Digital," which holds 10+ years of transport logs. Collaboration with the Valencian Institute for Economic Research (IVIE) ensures policy relevance, while partnerships with Spanish tech firms like Indra will accelerate commercialization. This project directly supports Spain’s National Science and Technology Plan (2021-2030), particularly Priority 5 on sustainable cities. As an</w:t>
      </w:r>
      <w:r>
        <w:t xml:space="preserve"> </w:t>
      </w:r>
      <w:r>
        <w:rPr>
          <w:bCs/>
          <w:b/>
        </w:rPr>
        <w:t xml:space="preserve">Academic Researcher</w:t>
      </w:r>
      <w:r>
        <w:t xml:space="preserve"> </w:t>
      </w:r>
      <w:r>
        <w:t xml:space="preserve">embedded within the Universitat de València, I will mentor PhD candidates from the Department of Civil Engineering, fostering local talent in smart-city research—a key requirement for Spain's university funding model (Plan Estatal de Investigación).</w:t>
      </w:r>
    </w:p>
    <w:p>
      <w:pPr>
        <w:pStyle w:val="BodyText"/>
      </w:pPr>
      <w:r>
        <w:rPr>
          <w:bCs/>
          <w:b/>
        </w:rPr>
        <w:t xml:space="preserve">Expected Impact and Dissemination Plan</w:t>
      </w:r>
    </w:p>
    <w:p>
      <w:pPr>
        <w:pStyle w:val="BodyText"/>
      </w:pPr>
      <w:r>
        <w:t xml:space="preserve">The anticipated outcomes transcend academic circles. Within Spain Valencia, the VALMOBIL-5G system will be piloted in three districts (El Carmen, Russafa, and La Malvarrosa), with results informing the upcoming City Council Mobility Master Plan. Nationally, findings will contribute to Spain's "Green Deal" initiatives and European Green Deal targets. Dissemination includes:</w:t>
      </w:r>
    </w:p>
    <w:p>
      <w:pPr>
        <w:numPr>
          <w:ilvl w:val="0"/>
          <w:numId w:val="1003"/>
        </w:numPr>
        <w:pStyle w:val="Compact"/>
      </w:pPr>
      <w:r>
        <w:t xml:space="preserve">Peer-reviewed publications in top journals (e.g., Transportation Research Part C)</w:t>
      </w:r>
    </w:p>
    <w:p>
      <w:pPr>
        <w:numPr>
          <w:ilvl w:val="0"/>
          <w:numId w:val="1003"/>
        </w:numPr>
        <w:pStyle w:val="Compact"/>
      </w:pPr>
      <w:r>
        <w:t xml:space="preserve">Policy briefs for the Spanish Ministry of Transport</w:t>
      </w:r>
    </w:p>
    <w:p>
      <w:pPr>
        <w:numPr>
          <w:ilvl w:val="0"/>
          <w:numId w:val="1003"/>
        </w:numPr>
        <w:pStyle w:val="Compact"/>
      </w:pPr>
      <w:r>
        <w:t xml:space="preserve">A public-facing mobile app prototype co-developed with Valencia citizens</w:t>
      </w:r>
    </w:p>
    <w:p>
      <w:pPr>
        <w:numPr>
          <w:ilvl w:val="0"/>
          <w:numId w:val="1003"/>
        </w:numPr>
        <w:pStyle w:val="Compact"/>
      </w:pPr>
      <w:r>
        <w:t xml:space="preserve">Workshops for Mediterranean cities (Barcelona, Palma de Mallorca) through the EU's Urban Agenda partnership.</w:t>
      </w:r>
    </w:p>
    <w:p>
      <w:pPr>
        <w:pStyle w:val="FirstParagraph"/>
      </w:pPr>
      <w:r>
        <w:t xml:space="preserve">The project will create 5+ high-value academic positions and attract €2.3M in EU funding (Horizon Europe, specifically the "Smart Cities" call), strengthening</w:t>
      </w:r>
      <w:r>
        <w:t xml:space="preserve"> </w:t>
      </w:r>
      <w:r>
        <w:rPr>
          <w:bCs/>
          <w:b/>
        </w:rPr>
        <w:t xml:space="preserve">Spain Valencia</w:t>
      </w:r>
      <w:r>
        <w:t xml:space="preserve">'s reputation as an innovation hub.</w:t>
      </w:r>
    </w:p>
    <w:p>
      <w:pPr>
        <w:pStyle w:val="BodyText"/>
      </w:pPr>
      <w:r>
        <w:rPr>
          <w:bCs/>
          <w:b/>
        </w:rPr>
        <w:t xml:space="preserve">Conclusion: Why Spain Valencia Needs This Research Now</w:t>
      </w:r>
    </w:p>
    <w:p>
      <w:pPr>
        <w:pStyle w:val="BodyText"/>
      </w:pPr>
      <w:r>
        <w:t xml:space="preserve">In 2023, the City of Valencia declared a climate emergency, demanding immediate action on mobility. This</w:t>
      </w:r>
      <w:r>
        <w:t xml:space="preserve"> </w:t>
      </w:r>
      <w:r>
        <w:rPr>
          <w:bCs/>
          <w:b/>
        </w:rPr>
        <w:t xml:space="preserve">Research Proposal</w:t>
      </w:r>
      <w:r>
        <w:t xml:space="preserve"> </w:t>
      </w:r>
      <w:r>
        <w:t xml:space="preserve">positions the Universitat de València as a leader in solving real-world challenges through rigorous, locally contextualized science. As an</w:t>
      </w:r>
      <w:r>
        <w:t xml:space="preserve"> </w:t>
      </w:r>
      <w:r>
        <w:rPr>
          <w:bCs/>
          <w:b/>
        </w:rPr>
        <w:t xml:space="preserve">Academic Researcher</w:t>
      </w:r>
      <w:r>
        <w:t xml:space="preserve">, I offer proven expertise in urban AI systems (2+ publications in Nature Sustainability) and deep experience navigating Spain's research governance—ensuring seamless integration into the university’s strategic goals. This project does more than advance knowledge; it delivers tangible tools for a city that exemplifies the Mediterranean transition toward sustainability. By embedding innovation within Valencia’s social and physical landscape, we create scalable solutions not just for</w:t>
      </w:r>
      <w:r>
        <w:t xml:space="preserve"> </w:t>
      </w:r>
      <w:r>
        <w:rPr>
          <w:bCs/>
          <w:b/>
        </w:rPr>
        <w:t xml:space="preserve">Spain Valencia</w:t>
      </w:r>
      <w:r>
        <w:t xml:space="preserve">, but for cities across Europe facing similar pressures. The time to act is now—this research will transform how Spain’s urban centers move, breathe, and thrive.</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in Spain Valencia through AI-Driven Systems</dc:title>
  <dc:creator/>
  <dc:language>en</dc:language>
  <cp:keywords/>
  <dcterms:created xsi:type="dcterms:W3CDTF">2026-07-23T03:03:12Z</dcterms:created>
  <dcterms:modified xsi:type="dcterms:W3CDTF">2026-07-23T03:03:12Z</dcterms:modified>
</cp:coreProperties>
</file>

<file path=docProps/custom.xml><?xml version="1.0" encoding="utf-8"?>
<Properties xmlns="http://schemas.openxmlformats.org/officeDocument/2006/custom-properties" xmlns:vt="http://schemas.openxmlformats.org/officeDocument/2006/docPropsVTypes"/>
</file>