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Integration</w:t>
      </w:r>
      <w:r>
        <w:t xml:space="preserve"> </w:t>
      </w:r>
      <w:r>
        <w:t xml:space="preserve">of</w:t>
      </w:r>
      <w:r>
        <w:t xml:space="preserve"> </w:t>
      </w:r>
      <w:r>
        <w:t xml:space="preserve">Actors</w:t>
      </w:r>
      <w:r>
        <w:t xml:space="preserve"> </w:t>
      </w:r>
      <w:r>
        <w:t xml:space="preserve">in</w:t>
      </w:r>
      <w:r>
        <w:t xml:space="preserve"> </w:t>
      </w:r>
      <w:r>
        <w:t xml:space="preserve">Shanghai's</w:t>
      </w:r>
      <w:r>
        <w:t xml:space="preserve"> </w:t>
      </w:r>
      <w:r>
        <w:t xml:space="preserve">Cultural</w:t>
      </w:r>
      <w:r>
        <w:t xml:space="preserve"> </w:t>
      </w:r>
      <w:r>
        <w:t xml:space="preserve">Ecosystem</w:t>
      </w:r>
    </w:p>
    <w:bookmarkStart w:id="30" w:name="X385b674a7ab76ce7743750700292eb3f0bccd30"/>
    <w:p>
      <w:pPr>
        <w:pStyle w:val="Heading1"/>
      </w:pPr>
      <w:r>
        <w:t xml:space="preserve">Research Proposal: The Role and Integration of Actors in Shanghai's Cultural Ecosystem</w:t>
      </w:r>
    </w:p>
    <w:bookmarkStart w:id="20" w:name="introduction"/>
    <w:p>
      <w:pPr>
        <w:pStyle w:val="Heading2"/>
      </w:pPr>
      <w:r>
        <w:t xml:space="preserve">1. Introduction</w:t>
      </w:r>
    </w:p>
    <w:p>
      <w:pPr>
        <w:pStyle w:val="FirstParagraph"/>
      </w:pPr>
      <w:r>
        <w:t xml:space="preserve">This research proposal examines the pivotal role of actors within Shanghai's dynamic cultural landscape, positioning them as essential creative agents driving innovation in performance arts, digital storytelling, and cross-cultural exchange. As China's economic and cultural epicenter, Shanghai has emerged as a global hub where traditional Chinese artistic practices intersect with contemporary international trends. This study investigates how professional</w:t>
      </w:r>
      <w:r>
        <w:t xml:space="preserve"> </w:t>
      </w:r>
      <w:r>
        <w:rPr>
          <w:bCs/>
          <w:b/>
        </w:rPr>
        <w:t xml:space="preserve">Actor</w:t>
      </w:r>
      <w:r>
        <w:t xml:space="preserve"> </w:t>
      </w:r>
      <w:r>
        <w:t xml:space="preserve">training, representation, and utilization within Shanghai's theater companies, film studios (e.g., Shanghai Film Studio), and emerging digital platforms directly influence the city's cultural identity and soft power projection. Given Shanghai's strategic status as a designated "International Cultural City" under China's 14th Five-Year Plan, understanding the actor ecosystem is critical for sustainable cultural development.</w:t>
      </w:r>
    </w:p>
    <w:bookmarkEnd w:id="20"/>
    <w:bookmarkStart w:id="21" w:name="problem-statement"/>
    <w:p>
      <w:pPr>
        <w:pStyle w:val="Heading2"/>
      </w:pPr>
      <w:r>
        <w:t xml:space="preserve">2. Problem Statement</w:t>
      </w:r>
    </w:p>
    <w:p>
      <w:pPr>
        <w:pStyle w:val="FirstParagraph"/>
      </w:pPr>
      <w:r>
        <w:t xml:space="preserve">Despite Shanghai's prominence in China's cultural sector, significant gaps persist in the systematic study of actors' professional trajectories, socio-economic challenges, and creative contributions. Current frameworks often prioritize institutional outputs (e.g., box office revenue) over the human capital—the</w:t>
      </w:r>
      <w:r>
        <w:t xml:space="preserve"> </w:t>
      </w:r>
      <w:r>
        <w:rPr>
          <w:bCs/>
          <w:b/>
        </w:rPr>
        <w:t xml:space="preserve">Actor</w:t>
      </w:r>
      <w:r>
        <w:t xml:space="preserve">—who transforms artistic concepts into meaningful audience experiences. In particular:</w:t>
      </w:r>
    </w:p>
    <w:p>
      <w:pPr>
        <w:numPr>
          <w:ilvl w:val="0"/>
          <w:numId w:val="1001"/>
        </w:numPr>
        <w:pStyle w:val="Compact"/>
      </w:pPr>
      <w:r>
        <w:rPr>
          <w:iCs/>
          <w:i/>
        </w:rPr>
        <w:t xml:space="preserve">Limited empirical data</w:t>
      </w:r>
      <w:r>
        <w:t xml:space="preserve">: No comprehensive study exists on actors' working conditions, training accessibility, or creative autonomy in Shanghai's evolving performance industry.</w:t>
      </w:r>
    </w:p>
    <w:p>
      <w:pPr>
        <w:numPr>
          <w:ilvl w:val="0"/>
          <w:numId w:val="1001"/>
        </w:numPr>
        <w:pStyle w:val="Compact"/>
      </w:pPr>
      <w:r>
        <w:rPr>
          <w:iCs/>
          <w:i/>
        </w:rPr>
        <w:t xml:space="preserve">Cultural misalignment</w:t>
      </w:r>
      <w:r>
        <w:t xml:space="preserve">: International collaborations (e.g., with European theater companies) frequently lack contextual understanding of Chinese actors' artistic methodologies.</w:t>
      </w:r>
    </w:p>
    <w:p>
      <w:pPr>
        <w:numPr>
          <w:ilvl w:val="0"/>
          <w:numId w:val="1001"/>
        </w:numPr>
        <w:pStyle w:val="Compact"/>
      </w:pPr>
      <w:r>
        <w:rPr>
          <w:iCs/>
          <w:i/>
        </w:rPr>
        <w:t xml:space="preserve">Digital disruption</w:t>
      </w:r>
      <w:r>
        <w:t xml:space="preserve">: The rise of AI-generated content threatens traditional actor roles, yet Shanghai's digital creative sector lacks research on human-actor integration in metaverse experiences.</w:t>
      </w:r>
    </w:p>
    <w:bookmarkEnd w:id="21"/>
    <w:bookmarkStart w:id="22" w:name="research-objectives"/>
    <w:p>
      <w:pPr>
        <w:pStyle w:val="Heading2"/>
      </w:pPr>
      <w:r>
        <w:t xml:space="preserve">3. Research Objectives</w:t>
      </w:r>
    </w:p>
    <w:p>
      <w:pPr>
        <w:pStyle w:val="FirstParagraph"/>
      </w:pPr>
      <w:r>
        <w:t xml:space="preserve">This study aims to address these gaps through four interconnected objectives:</w:t>
      </w:r>
    </w:p>
    <w:p>
      <w:pPr>
        <w:numPr>
          <w:ilvl w:val="0"/>
          <w:numId w:val="1002"/>
        </w:numPr>
        <w:pStyle w:val="Compact"/>
      </w:pPr>
      <w:r>
        <w:t xml:space="preserve">Map the professional ecosystem of actors across Shanghai's theater, film, and digital media sectors.</w:t>
      </w:r>
    </w:p>
    <w:p>
      <w:pPr>
        <w:numPr>
          <w:ilvl w:val="0"/>
          <w:numId w:val="1002"/>
        </w:numPr>
        <w:pStyle w:val="Compact"/>
      </w:pPr>
      <w:r>
        <w:t xml:space="preserve">Evaluate how cultural policies (e.g., Shanghai Municipal Cultural Development Plan 2023-2035) impact actor training and career development.</w:t>
      </w:r>
    </w:p>
    <w:p>
      <w:pPr>
        <w:numPr>
          <w:ilvl w:val="0"/>
          <w:numId w:val="1002"/>
        </w:numPr>
        <w:pStyle w:val="Compact"/>
      </w:pPr>
      <w:r>
        <w:t xml:space="preserve">Assess the socio-economic value of actors in sustaining Shanghai's "City of Culture" branding within China and globally.</w:t>
      </w:r>
    </w:p>
    <w:p>
      <w:pPr>
        <w:numPr>
          <w:ilvl w:val="0"/>
          <w:numId w:val="1002"/>
        </w:numPr>
        <w:pStyle w:val="Compact"/>
      </w:pPr>
      <w:r>
        <w:t xml:space="preserve">Propose a model for integrating traditional Chinese acting techniques (e.g., Peking Opera, Shanghainese opera) with digital storytelling platforms to future-proof actor roles in Shanghai.</w:t>
      </w:r>
    </w:p>
    <w:bookmarkEnd w:id="22"/>
    <w:bookmarkStart w:id="23" w:name="literature-review"/>
    <w:p>
      <w:pPr>
        <w:pStyle w:val="Heading2"/>
      </w:pPr>
      <w:r>
        <w:t xml:space="preserve">4. Literature Review</w:t>
      </w:r>
    </w:p>
    <w:p>
      <w:pPr>
        <w:pStyle w:val="FirstParagraph"/>
      </w:pPr>
      <w:r>
        <w:t xml:space="preserve">Existing research on Chinese performing arts predominantly focuses on historical traditions (e.g., studies by Professor Liu Ming at Fudan University) or macro-level cultural policy (e.g., Wang &amp; Zhang, 2021). However, no study examines the actor as an active agent within Shanghai's micro-ecosystem. Recent work on "cultural soft power" (Li, 2023) overlooks the human element—actors—as the primary conduits for cultural transmission. This proposal bridges this gap by centering actors' lived experiences, aligning with Shanghai's 2035 vision of becoming a "global city of creative talent." The research draws from Actor-Network Theory (Latour, 1996) to analyze how</w:t>
      </w:r>
      <w:r>
        <w:t xml:space="preserve"> </w:t>
      </w:r>
      <w:r>
        <w:rPr>
          <w:bCs/>
          <w:b/>
        </w:rPr>
        <w:t xml:space="preserve">Actor</w:t>
      </w:r>
      <w:r>
        <w:t xml:space="preserve">s interact with institutions (e.g., Shanghai Theatre Academy), technologies (e.g., VR production tools), and audiences to co-create cultural value.</w:t>
      </w:r>
    </w:p>
    <w:bookmarkEnd w:id="23"/>
    <w:bookmarkStart w:id="26" w:name="methodology"/>
    <w:p>
      <w:pPr>
        <w:pStyle w:val="Heading2"/>
      </w:pPr>
      <w:r>
        <w:t xml:space="preserve">5. Methodology</w:t>
      </w:r>
    </w:p>
    <w:p>
      <w:pPr>
        <w:pStyle w:val="FirstParagraph"/>
      </w:pPr>
      <w:r>
        <w:t xml:space="preserve">A mixed-methods approach will be deployed across two phases:</w:t>
      </w:r>
    </w:p>
    <w:bookmarkStart w:id="24" w:name="phase-1-quantitative-mapping-months-1-4"/>
    <w:p>
      <w:pPr>
        <w:pStyle w:val="Heading3"/>
      </w:pPr>
      <w:r>
        <w:t xml:space="preserve">Phase 1: Quantitative Mapping (Months 1-4)</w:t>
      </w:r>
    </w:p>
    <w:p>
      <w:pPr>
        <w:numPr>
          <w:ilvl w:val="0"/>
          <w:numId w:val="1003"/>
        </w:numPr>
        <w:pStyle w:val="Compact"/>
      </w:pPr>
      <w:r>
        <w:t xml:space="preserve">Survey 500+ professional actors affiliated with Shanghai-based entities (e.g., Shanghai Dramatic Arts Centre, SMG Media Group) via stratified random sampling.</w:t>
      </w:r>
    </w:p>
    <w:p>
      <w:pPr>
        <w:numPr>
          <w:ilvl w:val="0"/>
          <w:numId w:val="1003"/>
        </w:numPr>
        <w:pStyle w:val="Compact"/>
      </w:pPr>
      <w:r>
        <w:t xml:space="preserve">Collect data on demographics, training pathways, income stability, and digital skill adoption.</w:t>
      </w:r>
    </w:p>
    <w:bookmarkEnd w:id="24"/>
    <w:bookmarkStart w:id="25" w:name="phase-2-qualitative-deep-dive-months-5-9"/>
    <w:p>
      <w:pPr>
        <w:pStyle w:val="Heading3"/>
      </w:pPr>
      <w:r>
        <w:t xml:space="preserve">Phase 2: Qualitative Deep Dive (Months 5-9)</w:t>
      </w:r>
    </w:p>
    <w:p>
      <w:pPr>
        <w:numPr>
          <w:ilvl w:val="0"/>
          <w:numId w:val="1004"/>
        </w:numPr>
        <w:pStyle w:val="Compact"/>
      </w:pPr>
      <w:r>
        <w:t xml:space="preserve">Conduct 40 in-depth interviews with actors at various career stages (novices to veterans).</w:t>
      </w:r>
    </w:p>
    <w:p>
      <w:pPr>
        <w:numPr>
          <w:ilvl w:val="0"/>
          <w:numId w:val="1004"/>
        </w:numPr>
        <w:pStyle w:val="Compact"/>
      </w:pPr>
      <w:r>
        <w:t xml:space="preserve">Observe rehearsals and productions at key venues (e.g., Shanghai Grand Theatre, Xintiandi Performance Spaces).</w:t>
      </w:r>
    </w:p>
    <w:p>
      <w:pPr>
        <w:numPr>
          <w:ilvl w:val="0"/>
          <w:numId w:val="1004"/>
        </w:numPr>
        <w:pStyle w:val="Compact"/>
      </w:pPr>
      <w:r>
        <w:t xml:space="preserve">Analyze policy documents from the Shanghai Culture and Tourism Bureau.</w:t>
      </w:r>
    </w:p>
    <w:p>
      <w:pPr>
        <w:pStyle w:val="FirstParagraph"/>
      </w:pPr>
      <w:r>
        <w:t xml:space="preserve">Data will be triangulated using NVivo for qualitative analysis and SPSS for statistical validation. Ethical approval will be secured through Fudan University's IRB, prioritizing actor confidentiality per China's Personal Information Protection Law (PIPL).</w:t>
      </w:r>
    </w:p>
    <w:bookmarkEnd w:id="25"/>
    <w:bookmarkEnd w:id="26"/>
    <w:bookmarkStart w:id="27" w:name="expected-outcomes-and-significance"/>
    <w:p>
      <w:pPr>
        <w:pStyle w:val="Heading2"/>
      </w:pPr>
      <w:r>
        <w:t xml:space="preserve">6. Expected Outcomes and Significance</w:t>
      </w:r>
    </w:p>
    <w:p>
      <w:pPr>
        <w:pStyle w:val="FirstParagraph"/>
      </w:pPr>
      <w:r>
        <w:t xml:space="preserve">This research will deliver three transformative outcomes:</w:t>
      </w:r>
    </w:p>
    <w:p>
      <w:pPr>
        <w:numPr>
          <w:ilvl w:val="0"/>
          <w:numId w:val="1005"/>
        </w:numPr>
        <w:pStyle w:val="Compact"/>
      </w:pPr>
      <w:r>
        <w:rPr>
          <w:bCs/>
          <w:b/>
        </w:rPr>
        <w:t xml:space="preserve">Policy Framework</w:t>
      </w:r>
      <w:r>
        <w:t xml:space="preserve">: A Shanghai-specific "Actor Development Charter" recommending reforms in vocational training, social security for freelancers, and AI-cooperation guidelines for digital projects.</w:t>
      </w:r>
    </w:p>
    <w:p>
      <w:pPr>
        <w:numPr>
          <w:ilvl w:val="0"/>
          <w:numId w:val="1005"/>
        </w:numPr>
        <w:pStyle w:val="Compact"/>
      </w:pPr>
      <w:r>
        <w:rPr>
          <w:bCs/>
          <w:b/>
        </w:rPr>
        <w:t xml:space="preserve">Cultural Intelligence Tool</w:t>
      </w:r>
      <w:r>
        <w:t xml:space="preserve">: An open-access database mapping actor expertise (e.g., dialect skills, traditional techniques) to support international co-productions—directly addressing Shanghai's goal to attract 150+ global cultural partnerships by 2030.</w:t>
      </w:r>
    </w:p>
    <w:p>
      <w:pPr>
        <w:numPr>
          <w:ilvl w:val="0"/>
          <w:numId w:val="1005"/>
        </w:numPr>
        <w:pStyle w:val="Compact"/>
      </w:pPr>
      <w:r>
        <w:rPr>
          <w:bCs/>
          <w:b/>
        </w:rPr>
        <w:t xml:space="preserve">Industry Model</w:t>
      </w:r>
      <w:r>
        <w:t xml:space="preserve">: A "Hybrid Performance Ecosystem" blueprint integrating physical stage acting with digital extensions (e.g., NFT-based character storytelling), positioning Shanghai as a pioneer in China's creative economy.</w:t>
      </w:r>
    </w:p>
    <w:p>
      <w:pPr>
        <w:pStyle w:val="FirstParagraph"/>
      </w:pPr>
      <w:r>
        <w:t xml:space="preserve">The significance for</w:t>
      </w:r>
      <w:r>
        <w:t xml:space="preserve"> </w:t>
      </w:r>
      <w:r>
        <w:rPr>
          <w:bCs/>
          <w:b/>
        </w:rPr>
        <w:t xml:space="preserve">China Shanghai</w:t>
      </w:r>
      <w:r>
        <w:t xml:space="preserve"> </w:t>
      </w:r>
      <w:r>
        <w:t xml:space="preserve">is multifold. Culturally, it strengthens the city's identity beyond commercialization toward artistic innovation. Economically, it targets the $8.2B performance industry (Shanghai Bureau of Statistics, 2023), with actors as key value creators. Strategically, this aligns with China's "Cultural Power" initiative by embedding local</w:t>
      </w:r>
      <w:r>
        <w:t xml:space="preserve"> </w:t>
      </w:r>
      <w:r>
        <w:rPr>
          <w:bCs/>
          <w:b/>
        </w:rPr>
        <w:t xml:space="preserve">Actor</w:t>
      </w:r>
      <w:r>
        <w:t xml:space="preserve"> </w:t>
      </w:r>
      <w:r>
        <w:t xml:space="preserve">expertise into global narratives—e.g., using Shanghai-trained performers to co-create content for the Asian Cultural Forum.</w:t>
      </w:r>
    </w:p>
    <w:bookmarkEnd w:id="27"/>
    <w:bookmarkStart w:id="28" w:name="timeline-and-implementation"/>
    <w:p>
      <w:pPr>
        <w:pStyle w:val="Heading2"/>
      </w:pPr>
      <w:r>
        <w:t xml:space="preserve">7. Timeline and Implementation</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Preparation &amp; Ethics Approval</w:t>
      </w:r>
    </w:p>
    <w:p>
      <w:pPr>
        <w:pStyle w:val="BodyText"/>
      </w:pPr>
      <w:r>
        <w:t xml:space="preserve">1-2</w:t>
      </w:r>
    </w:p>
    <w:p>
      <w:pPr>
        <w:pStyle w:val="BodyText"/>
      </w:pPr>
      <w:r>
        <w:t xml:space="preserve">Municipal permits, IRB clearance, partner agreements (Shanghai Actors' Association)</w:t>
      </w:r>
    </w:p>
    <w:p>
      <w:pPr>
        <w:pStyle w:val="BodyText"/>
      </w:pPr>
      <w:r>
        <w:t xml:space="preserve">Data Collection: Quantitative</w:t>
      </w:r>
    </w:p>
    <w:p>
      <w:pPr>
        <w:pStyle w:val="BodyText"/>
      </w:pPr>
      <w:r>
        <w:t xml:space="preserve">3-4</w:t>
      </w:r>
    </w:p>
    <w:p>
      <w:pPr>
        <w:pStyle w:val="BodyText"/>
      </w:pPr>
      <w:r>
        <w:t xml:space="preserve">Survey report, demographic baseline map</w:t>
      </w:r>
    </w:p>
    <w:p>
      <w:pPr>
        <w:pStyle w:val="BodyText"/>
      </w:pPr>
      <w:r>
        <w:t xml:space="preserve">Data Collection: Qualitative</w:t>
      </w:r>
    </w:p>
    <w:p>
      <w:pPr>
        <w:pStyle w:val="BodyText"/>
      </w:pPr>
      <w:r>
        <w:t xml:space="preserve">5-7</w:t>
      </w:r>
    </w:p>
    <w:p>
      <w:pPr>
        <w:pStyle w:val="BodyText"/>
      </w:pPr>
      <w:r>
        <w:t xml:space="preserve">Interview transcripts, case studies of 10+ productions</w:t>
      </w:r>
    </w:p>
    <w:p>
      <w:pPr>
        <w:pStyle w:val="BodyText"/>
      </w:pPr>
      <w:r>
        <w:t xml:space="preserve">Analysis &amp; Policy Drafting</w:t>
      </w:r>
    </w:p>
    <w:p>
      <w:pPr>
        <w:pStyle w:val="BodyText"/>
      </w:pPr>
      <w:r>
        <w:t xml:space="preserve">8-9</w:t>
      </w:r>
    </w:p>
    <w:p>
      <w:pPr>
        <w:pStyle w:val="BodyText"/>
      </w:pPr>
      <w:r>
        <w:t xml:space="preserve">"Actor Development Charter" draft, ecosystem model prototype</w:t>
      </w:r>
    </w:p>
    <w:p>
      <w:pPr>
        <w:pStyle w:val="BodyText"/>
      </w:pPr>
      <w:r>
        <w:t xml:space="preserve">Dissemination &amp; Implementation</w:t>
      </w:r>
    </w:p>
    <w:p>
      <w:pPr>
        <w:pStyle w:val="BodyText"/>
      </w:pPr>
      <w:r>
        <w:t xml:space="preserve">10-12</w:t>
      </w:r>
    </w:p>
    <w:p>
      <w:pPr>
        <w:pStyle w:val="BodyText"/>
      </w:pPr>
      <w:r>
        <w:t xml:space="preserve">National conference (Shanghai), policy pitch to Shanghai Municipal Government, open-access digital toolkit launch.</w:t>
      </w:r>
    </w:p>
    <w:bookmarkEnd w:id="28"/>
    <w:bookmarkStart w:id="29" w:name="conclusion"/>
    <w:p>
      <w:pPr>
        <w:pStyle w:val="Heading2"/>
      </w:pPr>
      <w:r>
        <w:t xml:space="preserve">8. Conclusion</w:t>
      </w:r>
    </w:p>
    <w:p>
      <w:pPr>
        <w:pStyle w:val="FirstParagraph"/>
      </w:pPr>
      <w:r>
        <w:t xml:space="preserve">This research transcends conventional arts studies by placing the</w:t>
      </w:r>
      <w:r>
        <w:t xml:space="preserve"> </w:t>
      </w:r>
      <w:r>
        <w:rPr>
          <w:bCs/>
          <w:b/>
        </w:rPr>
        <w:t xml:space="preserve">Actor</w:t>
      </w:r>
      <w:r>
        <w:t xml:space="preserve"> </w:t>
      </w:r>
      <w:r>
        <w:t xml:space="preserve">at the heart of Shanghai's cultural innovation strategy. By documenting their professional realities and potential, we move beyond viewing actors as mere performers to recognizing them as indispensable architects of Shanghai's global cultural narrative. The proposal responds directly to China's strategic need for a "people-centered" creative economy—one where</w:t>
      </w:r>
      <w:r>
        <w:t xml:space="preserve"> </w:t>
      </w:r>
      <w:r>
        <w:rPr>
          <w:bCs/>
          <w:b/>
        </w:rPr>
        <w:t xml:space="preserve">Actor</w:t>
      </w:r>
      <w:r>
        <w:t xml:space="preserve"> </w:t>
      </w:r>
      <w:r>
        <w:t xml:space="preserve">development fuels the city’s ambition to be not just a commercial leader, but the world’s premier hub for culturally resonant storytelling. As Shanghai accelerates its vision of becoming a "world-class cultural metropolis," this study provides the actionable foundation to ensure human creativity remains at its core.</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Integration of Actors in Shanghai's Cultural Ecosystem</dc:title>
  <dc:creator/>
  <dc:language>en</dc:language>
  <cp:keywords/>
  <dcterms:created xsi:type="dcterms:W3CDTF">2026-07-18T06:30:14Z</dcterms:created>
  <dcterms:modified xsi:type="dcterms:W3CDTF">2026-07-18T06:30:14Z</dcterms:modified>
</cp:coreProperties>
</file>

<file path=docProps/custom.xml><?xml version="1.0" encoding="utf-8"?>
<Properties xmlns="http://schemas.openxmlformats.org/officeDocument/2006/custom-properties" xmlns:vt="http://schemas.openxmlformats.org/officeDocument/2006/docPropsVTypes"/>
</file>