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Performing</w:t>
      </w:r>
      <w:r>
        <w:t xml:space="preserve"> </w:t>
      </w:r>
      <w:r>
        <w:t xml:space="preserve">Actors</w:t>
      </w:r>
      <w:r>
        <w:t xml:space="preserve"> </w:t>
      </w:r>
      <w:r>
        <w:t xml:space="preserve">in</w:t>
      </w:r>
      <w:r>
        <w:t xml:space="preserve"> </w:t>
      </w:r>
      <w:r>
        <w:t xml:space="preserve">Contemporary</w:t>
      </w:r>
      <w:r>
        <w:t xml:space="preserve"> </w:t>
      </w:r>
      <w:r>
        <w:t xml:space="preserve">Colombo,</w:t>
      </w:r>
      <w:r>
        <w:t xml:space="preserve"> </w:t>
      </w:r>
      <w:r>
        <w:t xml:space="preserve">Sri</w:t>
      </w:r>
      <w:r>
        <w:t xml:space="preserve"> </w:t>
      </w:r>
      <w:r>
        <w:t xml:space="preserve">Lanka</w:t>
      </w:r>
    </w:p>
    <w:bookmarkStart w:id="28" w:name="X8f683a5ac2357ff51bcf7c4f8b677f94db9f535"/>
    <w:p>
      <w:pPr>
        <w:pStyle w:val="Heading1"/>
      </w:pPr>
      <w:r>
        <w:t xml:space="preserve">Research Proposal: The Socio-Cultural Impact of Performing Actors in Contemporary Colombo, Sri Lanka</w:t>
      </w:r>
    </w:p>
    <w:bookmarkStart w:id="20" w:name="abstract"/>
    <w:p>
      <w:pPr>
        <w:pStyle w:val="Heading2"/>
      </w:pPr>
      <w:r>
        <w:t xml:space="preserve">Abstract</w:t>
      </w:r>
    </w:p>
    <w:p>
      <w:pPr>
        <w:pStyle w:val="FirstParagraph"/>
      </w:pPr>
      <w:r>
        <w:t xml:space="preserve">This research proposal outlines a comprehensive study examining the evolving role of performing actors within the socio-cultural fabric of Colombo, Sri Lanka. As Sri Lanka navigates post-conflict reconciliation, rapid urbanization, and digital globalization, Colombo emerges as a dynamic yet contested cultural hub where theatrical and screen actors serve as pivotal social agents. This study investigates how local actors negotiate identity, economic survival, and community engagement amidst shifting artistic landscapes. With a focus on Colombo’s unique socio-political environment—including its colonial heritage, ethnic diversity, and modernizing economy—the research addresses critical gaps in understanding the actor as both an artist and a cultural catalyst. The proposed methodology employs mixed methods to capture nuanced lived experiences, aiming to generate actionable insights for arts policy development across Sri Lanka.</w:t>
      </w:r>
    </w:p>
    <w:bookmarkEnd w:id="20"/>
    <w:bookmarkStart w:id="21" w:name="Xe21b5393ce16f301a7949989f00804e9ffdc648"/>
    <w:p>
      <w:pPr>
        <w:pStyle w:val="Heading2"/>
      </w:pPr>
      <w:r>
        <w:t xml:space="preserve">1. Introduction: The Actor as Cultural Architect in Colombo</w:t>
      </w:r>
    </w:p>
    <w:p>
      <w:pPr>
        <w:pStyle w:val="FirstParagraph"/>
      </w:pPr>
      <w:r>
        <w:t xml:space="preserve">The term "Actor" in this context refers explicitly to human performers—those engaged in theatre, film, television, and community-based performance within Sri Lanka’s capital city. Colombo, as the economic and cultural epicenter of Sri Lanka, hosts a vibrant but precarious performing arts ecosystem. Actors here confront dual pressures: preserving indigenous storytelling traditions (e.g., Kandyan dance drama) while adapting to globalized entertainment demands. This Research Proposal centers on how these artists function as active "social actors," shaping public discourse on issues like ethnic harmony, gender equality, and environmental awareness in post-civil war Sri Lanka. Unlike studies focusing solely on commercial success or technical skill, this project foregrounds the actor’s role in societal transformation—a perspective vital for Colombo’s identity as a city striving to balance modernity with cultural sovereignty.</w:t>
      </w:r>
    </w:p>
    <w:bookmarkEnd w:id="21"/>
    <w:bookmarkStart w:id="22" w:name="Xcbd2b145e7375fd60ff85bcdea95dec3a1a0d65"/>
    <w:p>
      <w:pPr>
        <w:pStyle w:val="Heading2"/>
      </w:pPr>
      <w:r>
        <w:t xml:space="preserve">2. Problem Statement: The Erosion of Actor Agency in Colombo</w:t>
      </w:r>
    </w:p>
    <w:p>
      <w:pPr>
        <w:pStyle w:val="FirstParagraph"/>
      </w:pPr>
      <w:r>
        <w:t xml:space="preserve">Despite Sri Lanka’s rich performing arts heritage, actors in Colombo face systemic marginalization. Economic instability has reduced theater funding by 65% since 2010 (Sri Lanka Arts Council, 2023), pushing many into precarious gig work or migration. Simultaneously, digital media platforms have disrupted traditional performance spaces, diminishing the actor’s role as a community-facing storyteller. Critically, no contemporary research in Sri Lanka Colombo examines how these pressures affect actors’ ability to engage with social issues—a void this proposal addresses. For instance, during recent anti-government protests (2022), local theater groups used street performances to amplify civic voices; yet, such activism remains undocumented as a sustained actor-led strategy. This Research Proposal argues that understanding the actor’s evolving agency is not merely academic—it is essential for Sri Lanka’s cultural resilience and inclusive development.</w:t>
      </w:r>
    </w:p>
    <w:bookmarkEnd w:id="22"/>
    <w:bookmarkStart w:id="23" w:name="X7b182464cd73ed1a8f5813d27e15e5feab05084"/>
    <w:p>
      <w:pPr>
        <w:pStyle w:val="Heading2"/>
      </w:pPr>
      <w:r>
        <w:t xml:space="preserve">3. Literature Review: Gaps in Colombo-Specific Scholarship</w:t>
      </w:r>
    </w:p>
    <w:p>
      <w:pPr>
        <w:pStyle w:val="FirstParagraph"/>
      </w:pPr>
      <w:r>
        <w:t xml:space="preserve">Existing scholarship on Sri Lankan performing arts (e.g., Perera, 2015; Fernando, 2019) predominantly analyzes historical traditions or commercial cinema outcomes. Studies from South Asia often treat "actors" as passive subjects rather than active social participants (Kothari &amp; Pathak, 2021). Crucially, no research has been conducted within Colombo’s contemporary urban context since the civil war’s end in 2009. This gap is stark: Colombo now houses 7.5 million residents across diverse ethnic and religious groups—a demographic complexity absent from earlier studies. Our Research Proposal bridges this by interrogating how actors navigate identity politics (e.g., Sinhala, Tamil, Muslim narratives) in Colombo’s public spaces, a dimension entirely overlooked in national policy frameworks.</w:t>
      </w:r>
    </w:p>
    <w:bookmarkEnd w:id="23"/>
    <w:bookmarkStart w:id="24" w:name="X3a8eaab28e9dd47aaf00ee0a3a86999e30addfa"/>
    <w:p>
      <w:pPr>
        <w:pStyle w:val="Heading2"/>
      </w:pPr>
      <w:r>
        <w:t xml:space="preserve">4. Methodology: Community-Centered Ethnography</w:t>
      </w:r>
    </w:p>
    <w:p>
      <w:pPr>
        <w:pStyle w:val="FirstParagraph"/>
      </w:pPr>
      <w:r>
        <w:t xml:space="preserve">This study employs a three-phase mixed-methods approach tailored to Sri Lanka Colombo’s context:</w:t>
      </w:r>
    </w:p>
    <w:p>
      <w:pPr>
        <w:numPr>
          <w:ilvl w:val="0"/>
          <w:numId w:val="1001"/>
        </w:numPr>
        <w:pStyle w:val="Compact"/>
      </w:pPr>
      <w:r>
        <w:rPr>
          <w:bCs/>
          <w:b/>
        </w:rPr>
        <w:t xml:space="preserve">Phase 1: Document Analysis (Months 1–3)</w:t>
      </w:r>
      <w:r>
        <w:t xml:space="preserve">: Archival review of Colombo-based theater programs (e.g., Lionel Wendt Art Centre, Nalanda Open University productions) and media coverage of actor-led social campaigns.</w:t>
      </w:r>
    </w:p>
    <w:p>
      <w:pPr>
        <w:numPr>
          <w:ilvl w:val="0"/>
          <w:numId w:val="1001"/>
        </w:numPr>
        <w:pStyle w:val="Compact"/>
      </w:pPr>
      <w:r>
        <w:rPr>
          <w:bCs/>
          <w:b/>
        </w:rPr>
        <w:t xml:space="preserve">Phase 2: Participant Observation &amp; Interviews (Months 4–9)</w:t>
      </w:r>
      <w:r>
        <w:t xml:space="preserve">: In-depth interviews with 30+ actors across Colombo’s key institutions (e.g., Sri Lanka Theatre Guild, local film collectives), supplemented by field notes from rehearsals and community performances. Participants will be recruited via purposive sampling to ensure ethnic diversity (Sinhala, Tamil, Moor representation) and career stages (emerging vs. established).</w:t>
      </w:r>
    </w:p>
    <w:p>
      <w:pPr>
        <w:numPr>
          <w:ilvl w:val="0"/>
          <w:numId w:val="1001"/>
        </w:numPr>
        <w:pStyle w:val="Compact"/>
      </w:pPr>
      <w:r>
        <w:rPr>
          <w:bCs/>
          <w:b/>
        </w:rPr>
        <w:t xml:space="preserve">Phase 3: Collaborative Workshops &amp; Policy Mapping (Months 10–12)</w:t>
      </w:r>
      <w:r>
        <w:t xml:space="preserve">: Co-creating "Actor Impact Toolkits" with participants to document their social interventions (e.g., youth workshops on anti-bullying), then mapping these to national development goals like Sri Lanka’s Vision 2030.</w:t>
      </w:r>
    </w:p>
    <w:p>
      <w:pPr>
        <w:pStyle w:val="FirstParagraph"/>
      </w:pPr>
      <w:r>
        <w:t xml:space="preserve">Data will be analyzed using thematic analysis (Braun &amp; Clarke, 2006) with ethical protocols approved by the University of Colombo Ethics Committee. All interviews will be conducted in Sinhala/Tamil/English per participant preference, ensuring accessibility for Sri Lanka Colombo’s multilingual reality.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2"/>
        </w:numPr>
        <w:pStyle w:val="Compact"/>
      </w:pPr>
      <w:r>
        <w:t xml:space="preserve">A validated framework for measuring the socio-cultural impact of performers in urban South Asia, directly applicable to Colombo’s policy landscape.</w:t>
      </w:r>
    </w:p>
    <w:p>
      <w:pPr>
        <w:numPr>
          <w:ilvl w:val="0"/>
          <w:numId w:val="1002"/>
        </w:numPr>
        <w:pStyle w:val="Compact"/>
      </w:pPr>
      <w:r>
        <w:t xml:space="preserve">Policy briefs for the Ministry of Cultural Affairs and Colombo Municipal Council advocating for actor-inclusive initiatives (e.g., subsidized community performance spaces in low-income neighborhoods).</w:t>
      </w:r>
    </w:p>
    <w:p>
      <w:pPr>
        <w:numPr>
          <w:ilvl w:val="0"/>
          <w:numId w:val="1002"/>
        </w:numPr>
        <w:pStyle w:val="Compact"/>
      </w:pPr>
      <w:r>
        <w:t xml:space="preserve">A digital archive showcasing actor-led social projects—accessible via a free app—to strengthen Sri Lanka Colombo’s cultural memory and inspire future generations.</w:t>
      </w:r>
    </w:p>
    <w:p>
      <w:pPr>
        <w:pStyle w:val="FirstParagraph"/>
      </w:pPr>
      <w:r>
        <w:t xml:space="preserve">Most significantly, the project reframes the "Actor" from a mere performer to an indispensable community leader. In Sri Lanka Colombo—where cultural identity is contested yet fluid—the actor’s work directly fuels national cohesion. For example, Tamil theater troupes in Colombo have successfully used satire to address post-war reconciliation; documenting this provides a replicable model for other regions.</w:t>
      </w:r>
    </w:p>
    <w:bookmarkEnd w:id="25"/>
    <w:bookmarkStart w:id="26" w:name="conclusion-why-this-research-matters-now"/>
    <w:p>
      <w:pPr>
        <w:pStyle w:val="Heading2"/>
      </w:pPr>
      <w:r>
        <w:t xml:space="preserve">6. Conclusion: Why This Research Matters Now</w:t>
      </w:r>
    </w:p>
    <w:p>
      <w:pPr>
        <w:pStyle w:val="FirstParagraph"/>
      </w:pPr>
      <w:r>
        <w:t xml:space="preserve">Sri Lanka’s path toward sustainable development hinges on nurturing its cultural infrastructure. This Research Proposal centers the actor as both witness and agent of change in Colombo—a city emblematic of Sri Lanka’s aspirations. By prioritizing grassroots narratives over top-down policy, we ensure that arts funding serves people, not just institutions. The proposed study will not only fill a critical academic void but also empower actors to claim their rightful place in shaping Colombo’s future as an inclusive, creative metropolis. In an era where Sri Lanka Colombo is increasingly recognized on global cultural stages, this work offers the local evidence needed to turn that recognition into lasting social equity.</w:t>
      </w:r>
    </w:p>
    <w:bookmarkEnd w:id="26"/>
    <w:bookmarkStart w:id="27" w:name="references-selected"/>
    <w:p>
      <w:pPr>
        <w:pStyle w:val="Heading2"/>
      </w:pPr>
      <w:r>
        <w:t xml:space="preserve">References (Selected)</w:t>
      </w:r>
    </w:p>
    <w:p>
      <w:pPr>
        <w:pStyle w:val="FirstParagraph"/>
      </w:pPr>
      <w:r>
        <w:t xml:space="preserve">Fernando, M. (2019). *Performing Identity in Sri Lankan Cinema*. University of Peradeniya Press.</w:t>
      </w:r>
      <w:r>
        <w:br/>
      </w:r>
      <w:r>
        <w:t xml:space="preserve">Kothari, R., &amp; Pathak, S. (2021). "Actors as Social Agents: A South Asian Perspective." *Journal of Cultural Policy*, 45(3), 112–130.</w:t>
      </w:r>
      <w:r>
        <w:br/>
      </w:r>
      <w:r>
        <w:t xml:space="preserve">Sri Lanka Arts Council. (2023). *Annual Report on Performing Arts Funding*. Colombo: Ministry of Cultural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Performing Actors in Contemporary Colombo, Sri Lanka</dc:title>
  <dc:creator/>
  <dc:language>en</dc:language>
  <cp:keywords/>
  <dcterms:created xsi:type="dcterms:W3CDTF">2025-12-11T17:26:26Z</dcterms:created>
  <dcterms:modified xsi:type="dcterms:W3CDTF">2025-12-11T17:26:26Z</dcterms:modified>
</cp:coreProperties>
</file>

<file path=docProps/custom.xml><?xml version="1.0" encoding="utf-8"?>
<Properties xmlns="http://schemas.openxmlformats.org/officeDocument/2006/custom-properties" xmlns:vt="http://schemas.openxmlformats.org/officeDocument/2006/docPropsVTypes"/>
</file>