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Zimbabwe</w:t>
      </w:r>
      <w:r>
        <w:t xml:space="preserve"> </w:t>
      </w:r>
      <w:r>
        <w:t xml:space="preserve">Harare's</w:t>
      </w:r>
      <w:r>
        <w:t xml:space="preserve"> </w:t>
      </w:r>
      <w:r>
        <w:t xml:space="preserve">Cultural</w:t>
      </w:r>
      <w:r>
        <w:t xml:space="preserve"> </w:t>
      </w:r>
      <w:r>
        <w:t xml:space="preserve">Landscape</w:t>
      </w:r>
    </w:p>
    <w:bookmarkStart w:id="29" w:name="Xd7c5be9a15e8ea27a96e5eb9376326a6ca348d9"/>
    <w:p>
      <w:pPr>
        <w:pStyle w:val="Heading1"/>
      </w:pPr>
      <w:r>
        <w:t xml:space="preserve">Research Proposal: The Contemporary Actor in Zimbabwe Harare's Cultural Landscape</w:t>
      </w:r>
    </w:p>
    <w:bookmarkStart w:id="20" w:name="i.-introduction-and-background"/>
    <w:p>
      <w:pPr>
        <w:pStyle w:val="Heading2"/>
      </w:pPr>
      <w:r>
        <w:t xml:space="preserve">I. Introduction and Background</w:t>
      </w:r>
    </w:p>
    <w:p>
      <w:pPr>
        <w:pStyle w:val="FirstParagraph"/>
      </w:pPr>
      <w:r>
        <w:t xml:space="preserve">This comprehensive Research Proposal addresses the critical yet underexplored role of the contemporary Actor within Zimbabwe Harare's vibrant but evolving cultural ecosystem. As Zimbabwe's capital and primary cultural hub, Harare represents a dynamic intersection where traditional Shona and Ndebele performance traditions collide with contemporary global influences. The Actor – not merely as a performer but as a socio-cultural agent – serves as both mirror and catalyst for national identity formation in post-independence Zimbabwe. Despite Harare's status as the country's artistic epicenter, systematic research on how actors navigate political constraints, economic realities, and technological shifts remains severely limited. This Research Proposal therefore seeks to establish the Actor's multifaceted contributions to community resilience, political discourse, and cultural preservation within Zimbabwe Harare specifically.</w:t>
      </w:r>
    </w:p>
    <w:bookmarkEnd w:id="20"/>
    <w:bookmarkStart w:id="21" w:name="ii.-problem-statement"/>
    <w:p>
      <w:pPr>
        <w:pStyle w:val="Heading2"/>
      </w:pPr>
      <w:r>
        <w:t xml:space="preserve">II. Problem Statement</w:t>
      </w:r>
    </w:p>
    <w:p>
      <w:pPr>
        <w:pStyle w:val="FirstParagraph"/>
      </w:pPr>
      <w:r>
        <w:t xml:space="preserve">Zimbabwe Harare faces a paradoxical cultural landscape: while its theaters host internationally acclaimed productions, grassroots performance spaces struggle with funding shortages and censorship. The Actor operating in this environment must constantly negotiate between artistic integrity and survival, often sacrificing creative ambition for financial stability. Crucially, existing literature on Zimbabwean performing arts (e.g., Chingono, 2018; Moyo &amp; Dube, 2020) disproportionately focuses on playwrights or directors while neglecting the Actor's lived experience as a cultural producer. This gap is particularly acute in Harare's informal performance sectors where street theatre and community-based acting foster social mobilization but remain undocumented. Without understanding the Actor's agency within Zimbabwe Harare, policymakers cannot design effective arts infrastructure, and artistic communities lack tools for sustainable development.</w:t>
      </w:r>
    </w:p>
    <w:bookmarkEnd w:id="21"/>
    <w:bookmarkStart w:id="22" w:name="iii.-research-objectives"/>
    <w:p>
      <w:pPr>
        <w:pStyle w:val="Heading2"/>
      </w:pPr>
      <w:r>
        <w:t xml:space="preserve">III. Research Objectives</w:t>
      </w:r>
    </w:p>
    <w:p>
      <w:pPr>
        <w:pStyle w:val="FirstParagraph"/>
      </w:pPr>
      <w:r>
        <w:t xml:space="preserve">This study aims to achieve three interconnected objectives through a localized lens:</w:t>
      </w:r>
    </w:p>
    <w:p>
      <w:pPr>
        <w:numPr>
          <w:ilvl w:val="0"/>
          <w:numId w:val="1001"/>
        </w:numPr>
        <w:pStyle w:val="Compact"/>
      </w:pPr>
      <w:r>
        <w:t xml:space="preserve">To document the professional trajectories, creative strategies, and economic pressures faced by 30+ Actors working in Harare's formal and informal performance sectors (theatres, community centers, street performances).</w:t>
      </w:r>
    </w:p>
    <w:p>
      <w:pPr>
        <w:numPr>
          <w:ilvl w:val="0"/>
          <w:numId w:val="1001"/>
        </w:numPr>
        <w:pStyle w:val="Compact"/>
      </w:pPr>
      <w:r>
        <w:t xml:space="preserve">To analyze how Actors in Zimbabwe Harare utilize their craft as a vehicle for addressing socio-political issues (e.g., land reform narratives, gender inequality) within contemporary Zimbabwean discourse.</w:t>
      </w:r>
    </w:p>
    <w:p>
      <w:pPr>
        <w:numPr>
          <w:ilvl w:val="0"/>
          <w:numId w:val="1001"/>
        </w:numPr>
        <w:pStyle w:val="Compact"/>
      </w:pPr>
      <w:r>
        <w:t xml:space="preserve">To co-develop with Actors practical frameworks for artistic resilience and ethical engagement, specifically tailored to Harare's unique socio-cultural context.</w:t>
      </w:r>
    </w:p>
    <w:bookmarkEnd w:id="22"/>
    <w:bookmarkStart w:id="23" w:name="iv.-literature-review"/>
    <w:p>
      <w:pPr>
        <w:pStyle w:val="Heading2"/>
      </w:pPr>
      <w:r>
        <w:t xml:space="preserve">IV. Literature Review</w:t>
      </w:r>
    </w:p>
    <w:p>
      <w:pPr>
        <w:pStyle w:val="FirstParagraph"/>
      </w:pPr>
      <w:r>
        <w:t xml:space="preserve">While scholarship on African theatre (e.g., Nwoga, 1984; Kavita, 2015) establishes theoretical foundations, its application to Zimbabwe Harare remains sparse. Recent studies like Mupfumira (2021) examine digital storytelling but omit Actor agency. This Research Proposal innovatively bridges performance studies with urban anthropology by centering the Actor's perspective. We will critically engage with Zimbabwean scholars such as Dube (2019) on "theatre of resistance" while challenging Western-centric frameworks that fail to capture Harare's localized realities – where a single Actor might perform at the National Arts Centre one night and in a Makokoba informal settlement community garden the next. The study will explicitly position the Actor not as passive subject but as active cultural architect within Zimbabwe Harare.</w:t>
      </w:r>
    </w:p>
    <w:bookmarkEnd w:id="23"/>
    <w:bookmarkStart w:id="24" w:name="v.-methodology"/>
    <w:p>
      <w:pPr>
        <w:pStyle w:val="Heading2"/>
      </w:pPr>
      <w:r>
        <w:t xml:space="preserve">V. Methodology</w:t>
      </w:r>
    </w:p>
    <w:p>
      <w:pPr>
        <w:pStyle w:val="FirstParagraph"/>
      </w:pPr>
      <w:r>
        <w:t xml:space="preserve">A mixed-methods approach will be employed, prioritizing participatory action research to ensure Actors remain co-researchers, not merely participants:</w:t>
      </w:r>
    </w:p>
    <w:p>
      <w:pPr>
        <w:numPr>
          <w:ilvl w:val="0"/>
          <w:numId w:val="1002"/>
        </w:numPr>
        <w:pStyle w:val="Compact"/>
      </w:pPr>
      <w:r>
        <w:rPr>
          <w:bCs/>
          <w:b/>
        </w:rPr>
        <w:t xml:space="preserve">Phase 1 (4 months):</w:t>
      </w:r>
      <w:r>
        <w:t xml:space="preserve"> </w:t>
      </w:r>
      <w:r>
        <w:t xml:space="preserve">In-depth interviews with 25+ Actors from diverse Harare-based collectives (e.g., Theatre Africa, Harare Community Arts Network) and ethnographic observation of rehearsal processes.</w:t>
      </w:r>
    </w:p>
    <w:p>
      <w:pPr>
        <w:numPr>
          <w:ilvl w:val="0"/>
          <w:numId w:val="1002"/>
        </w:numPr>
        <w:pStyle w:val="Compact"/>
      </w:pPr>
      <w:r>
        <w:rPr>
          <w:bCs/>
          <w:b/>
        </w:rPr>
        <w:t xml:space="preserve">Phase 2 (3 months):</w:t>
      </w:r>
      <w:r>
        <w:t xml:space="preserve"> </w:t>
      </w:r>
      <w:r>
        <w:t xml:space="preserve">Focus groups exploring "Actor as Social Witness" – examining how performances on topics like youth unemployment or climate adaptation are developed in Harare.</w:t>
      </w:r>
    </w:p>
    <w:p>
      <w:pPr>
        <w:numPr>
          <w:ilvl w:val="0"/>
          <w:numId w:val="1002"/>
        </w:numPr>
        <w:pStyle w:val="Compact"/>
      </w:pPr>
      <w:r>
        <w:rPr>
          <w:bCs/>
          <w:b/>
        </w:rPr>
        <w:t xml:space="preserve">Phase 3 (2 months):</w:t>
      </w:r>
      <w:r>
        <w:t xml:space="preserve"> </w:t>
      </w:r>
      <w:r>
        <w:t xml:space="preserve">Co-creation workshops with Actors to translate findings into the "Harare Actor Toolkit" (digital resource for rehearsal techniques, funding strategies, and ethical guidelines).</w:t>
      </w:r>
    </w:p>
    <w:p>
      <w:pPr>
        <w:pStyle w:val="FirstParagraph"/>
      </w:pPr>
      <w:r>
        <w:t xml:space="preserve">Data will be triangulated through field journals, performance recordings (with consent), and archival research of Harare theatre programs since 2010. Ethical clearance will be obtained from University of Zimbabwe's Ethics Committee, with all participants compensated for their time – a critical consideration given the economic precarity many Actors face in Zimbabwe Harare.</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 (1) A publicly accessible digital archive of Actor narratives specific to Zimbabwe Harare, challenging monolithic representations of African performance; (2) The "Harare Actor Toolkit" designed by Actors for Actors – addressing immediate needs like navigating Zimbabwean Arts Council funding applications or creating community-based performances amid resource constraints; and (3) Policy briefs for the National Arts Council advocating for Actor-specific support structures. Crucially, this work will demonstrate that the Actor in Zimbabwe Harare is not merely a cultural ambassador but a vital agent of social cohesion – especially relevant as Harare's population grows and urban challenges intensify. By centering the Actor's voice, this study directly confronts erasure in both academic literature and national arts policy.</w:t>
      </w:r>
    </w:p>
    <w:bookmarkEnd w:id="25"/>
    <w:bookmarkStart w:id="26" w:name="vii.-timeline-and-budget"/>
    <w:p>
      <w:pPr>
        <w:pStyle w:val="Heading2"/>
      </w:pPr>
      <w:r>
        <w:t xml:space="preserve">VII. Timeline and Budget</w:t>
      </w:r>
    </w:p>
    <w:p>
      <w:pPr>
        <w:pStyle w:val="FirstParagraph"/>
      </w:pPr>
      <w:r>
        <w:t xml:space="preserve">Over 18 months, the project will progress through defined milestones: Literature review (Month 1-2), Fieldwork implementation (Months 3-7), Data analysis (Months 8-10), Toolkit co-creation (Months 11-14), and dissemination (Months 15-18). The budget ($28,500) covers stipends for Actors ($6,000), travel to Harare neighborhoods ($3,500), digital archive platform development ($7,200), and academic writing support. Funding will be sought from the Zimbabwe National Arts Council and international arts foundations like Ford Foundation's Africa program.</w:t>
      </w:r>
    </w:p>
    <w:bookmarkEnd w:id="26"/>
    <w:bookmarkStart w:id="27" w:name="viii.-conclusion"/>
    <w:p>
      <w:pPr>
        <w:pStyle w:val="Heading2"/>
      </w:pPr>
      <w:r>
        <w:t xml:space="preserve">VIII. Conclusion</w:t>
      </w:r>
    </w:p>
    <w:p>
      <w:pPr>
        <w:pStyle w:val="FirstParagraph"/>
      </w:pPr>
      <w:r>
        <w:t xml:space="preserve">As Harare navigates its complex path toward sustainable urban development, understanding the Actor's role is not an academic luxury but a practical necessity. This Research Proposal asserts that Zimbabwe Harare cannot fully realize its cultural potential without empowering Actors – the frontline creators of stories that shape communal identity. By elevating their experiences from marginal notes to central data, this study will produce actionable knowledge for Artists, policymakers, and communities across Zimbabwe Harare. The Actor is not just a performer; they are the living pulse of Harare's cultural resilience. This Research Proposal thus makes a compelling case for investing in the Actor as both an artistic and social asset – a commitment that promises to strengthen Zimbabwe's cultural democracy from the grassroots up.</w:t>
      </w:r>
    </w:p>
    <w:bookmarkEnd w:id="27"/>
    <w:bookmarkStart w:id="28" w:name="ix.-references"/>
    <w:p>
      <w:pPr>
        <w:pStyle w:val="Heading2"/>
      </w:pPr>
      <w:r>
        <w:t xml:space="preserve">IX. References</w:t>
      </w:r>
    </w:p>
    <w:p>
      <w:pPr>
        <w:pStyle w:val="FirstParagraph"/>
      </w:pPr>
      <w:r>
        <w:t xml:space="preserve">Dube, T. (2019). Theatre of Resistance: Performance and Power in Post-Independence Zimbabwe. University of Zimbabwe Press.</w:t>
      </w:r>
      <w:r>
        <w:br/>
      </w:r>
      <w:r>
        <w:t xml:space="preserve">Mupfumira, E. (2021). Digital Storytelling in Harare: New Media and Cultural Expression. African Journal of Arts &amp; Culture Studies.</w:t>
      </w:r>
      <w:r>
        <w:br/>
      </w:r>
      <w:r>
        <w:t xml:space="preserve">Nwoga, D.O. (1984). The African Theatre: Its Development and Future Prospects. Longman.</w:t>
      </w:r>
      <w:r>
        <w:br/>
      </w:r>
      <w:r>
        <w:t xml:space="preserve">Chingono, R. (2018). Performance and Politics in Harare: A Decade After the Fast Track Land Reform. Journal of African Theatre Studies.</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Zimbabwe Harare's Cultural Landscape</dc:title>
  <dc:creator/>
  <dc:language>en</dc:language>
  <cp:keywords/>
  <dcterms:created xsi:type="dcterms:W3CDTF">2025-12-11T17:04:44Z</dcterms:created>
  <dcterms:modified xsi:type="dcterms:W3CDTF">2025-12-11T17:04:44Z</dcterms:modified>
</cp:coreProperties>
</file>

<file path=docProps/custom.xml><?xml version="1.0" encoding="utf-8"?>
<Properties xmlns="http://schemas.openxmlformats.org/officeDocument/2006/custom-properties" xmlns:vt="http://schemas.openxmlformats.org/officeDocument/2006/docPropsVTypes"/>
</file>