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27a49099e70476203693f038a215883ead2994d"/>
    <w:p>
      <w:pPr>
        <w:pStyle w:val="Heading1"/>
      </w:pPr>
      <w:r>
        <w:t xml:space="preserve">Research Proposal: Developing Indigenous Aerospace Engineering Solutions for Sustainable Development in South Africa Cape Town</w:t>
      </w:r>
    </w:p>
    <w:p>
      <w:pPr>
        <w:pStyle w:val="FirstParagraph"/>
      </w:pPr>
      <w:r>
        <w:rPr>
          <w:bCs/>
          <w:b/>
        </w:rPr>
        <w:t xml:space="preserve">Abstract:</w:t>
      </w:r>
      <w:r>
        <w:t xml:space="preserve"> </w:t>
      </w:r>
      <w:r>
        <w:t xml:space="preserve">This Research Proposal outlines a strategic initiative to establish a Centre for Applied Aerospace Innovation at the University of Cape Town (UCT), positioning South Africa Cape Town as a pivotal hub for sustainable aerospace engineering research. Focused on leveraging local capabilities and addressing regional challenges, this project directly responds to South Africa's National Space Strategy and global demands for climate-resilient aerospace technologies. The proposed work will train future Aerospace Engineers while generating solutions applicable to agriculture, disaster management, and environmental monitoring across the African continent.</w:t>
      </w:r>
    </w:p>
    <w:bookmarkStart w:id="20" w:name="X7746d5ad92d273a1e3b485c0804d2ac816ce3fa"/>
    <w:p>
      <w:pPr>
        <w:pStyle w:val="Heading2"/>
      </w:pPr>
      <w:r>
        <w:t xml:space="preserve">1. Introduction: The Strategic Imperative for Cape Town</w:t>
      </w:r>
    </w:p>
    <w:p>
      <w:pPr>
        <w:pStyle w:val="FirstParagraph"/>
      </w:pPr>
      <w:r>
        <w:t xml:space="preserve">South Africa's aerospace sector remains underdeveloped compared to global leaders, yet possesses foundational strengths in satellite technology through organizations like the South African National Space Agency (SANSA) and Denel Dynamics. Located in the heart of South Africa Cape Town, a city renowned for its world-class universities (UCT, Stellenbosch University), advanced research infrastructure, and strategic coastal location near potential launch sites like Sutherland, Cape Town offers an unparalleled environment for aerospace R&amp;D. This Research Proposal addresses a critical gap: the need to cultivate local Aerospace Engineer talent capable of developing context-specific solutions rather than merely adopting foreign technologies. With Africa's space economy projected to grow at 12% annually (UNOOSA, 2023), South Africa Cape Town must become a leader in affordable, sustainable aerospace innovation.</w:t>
      </w:r>
    </w:p>
    <w:bookmarkEnd w:id="20"/>
    <w:bookmarkStart w:id="21" w:name="problem-statement-the-local-gap"/>
    <w:p>
      <w:pPr>
        <w:pStyle w:val="Heading2"/>
      </w:pPr>
      <w:r>
        <w:t xml:space="preserve">2. Problem Statement: The Local Gap</w:t>
      </w:r>
    </w:p>
    <w:p>
      <w:pPr>
        <w:pStyle w:val="FirstParagraph"/>
      </w:pPr>
      <w:r>
        <w:t xml:space="preserve">Current aerospace research in South Africa is fragmented and often focused on theoretical concepts without direct application to local socio-economic challenges. There is a severe shortage of trained Aerospace Engineers specializing in practical, cost-effective satellite applications relevant to South African conditions – particularly drought monitoring, precision agriculture for smallholder farmers, and wildfire prediction in the Cape Floristic Region. Existing satellite data remains underutilized due to lack of local processing expertise and tailored software. This Research Proposal directly tackles this gap by establishing an applied research hub within South Africa Cape Town dedicated to converting satellite data into actionable insights for national development priorities.</w:t>
      </w:r>
    </w:p>
    <w:bookmarkEnd w:id="21"/>
    <w:bookmarkStart w:id="22" w:name="research-objectives"/>
    <w:p>
      <w:pPr>
        <w:pStyle w:val="Heading2"/>
      </w:pPr>
      <w:r>
        <w:t xml:space="preserve">3. Research Objectives</w:t>
      </w:r>
    </w:p>
    <w:p>
      <w:pPr>
        <w:pStyle w:val="FirstParagraph"/>
      </w:pPr>
      <w:r>
        <w:t xml:space="preserve">This project has three primary objectives:</w:t>
      </w:r>
    </w:p>
    <w:p>
      <w:pPr>
        <w:numPr>
          <w:ilvl w:val="0"/>
          <w:numId w:val="1001"/>
        </w:numPr>
        <w:pStyle w:val="Compact"/>
      </w:pPr>
      <w:r>
        <w:rPr>
          <w:bCs/>
          <w:b/>
        </w:rPr>
        <w:t xml:space="preserve">Develop Indigenous Aerospace Engineering Capacity:</w:t>
      </w:r>
      <w:r>
        <w:t xml:space="preserve"> </w:t>
      </w:r>
      <w:r>
        <w:t xml:space="preserve">Train 15-20 postgraduate Aerospace Engineers annually at UCT with specialized skills in Earth observation data processing, satellite mission design for low-cost nano-satellites, and climate adaptation technologies tailored to Southern African ecosystems.</w:t>
      </w:r>
    </w:p>
    <w:p>
      <w:pPr>
        <w:numPr>
          <w:ilvl w:val="0"/>
          <w:numId w:val="1001"/>
        </w:numPr>
        <w:pStyle w:val="Compact"/>
      </w:pPr>
      <w:r>
        <w:rPr>
          <w:bCs/>
          <w:b/>
        </w:rPr>
        <w:t xml:space="preserve">Create South Africa-Specific Aerospace Solutions:</w:t>
      </w:r>
      <w:r>
        <w:t xml:space="preserve"> </w:t>
      </w:r>
      <w:r>
        <w:t xml:space="preserve">Design and prototype a low-cost satellite-based early warning system for coastal erosion and wildfire risks specifically calibrated using Cape Town's unique geography (e.g., Table Mountain microclimates, Fynbos biome vulnerability) using local datasets.</w:t>
      </w:r>
    </w:p>
    <w:p>
      <w:pPr>
        <w:numPr>
          <w:ilvl w:val="0"/>
          <w:numId w:val="1001"/>
        </w:numPr>
        <w:pStyle w:val="Compact"/>
      </w:pPr>
      <w:r>
        <w:rPr>
          <w:bCs/>
          <w:b/>
        </w:rPr>
        <w:t xml:space="preserve">Forge Sustainable Industry-Academia Partnerships:</w:t>
      </w:r>
      <w:r>
        <w:t xml:space="preserve"> </w:t>
      </w:r>
      <w:r>
        <w:t xml:space="preserve">Establish formal collaborations with SANSA, Denel, Cape Town-based tech startups (e.g., Space4Dev), and agricultural cooperatives to ensure research directly addresses market needs and creates pathways for graduate employment within South Africa's aerospace sector.</w:t>
      </w:r>
    </w:p>
    <w:bookmarkEnd w:id="22"/>
    <w:bookmarkStart w:id="23" w:name="methodology-leveraging-cape-towns-assets"/>
    <w:p>
      <w:pPr>
        <w:pStyle w:val="Heading2"/>
      </w:pPr>
      <w:r>
        <w:t xml:space="preserve">4. Methodology: Leveraging Cape Town's Assets</w:t>
      </w:r>
    </w:p>
    <w:p>
      <w:pPr>
        <w:pStyle w:val="FirstParagraph"/>
      </w:pPr>
      <w:r>
        <w:t xml:space="preserve">The project will utilize Cape Town's unique advantages:</w:t>
      </w:r>
    </w:p>
    <w:p>
      <w:pPr>
        <w:numPr>
          <w:ilvl w:val="0"/>
          <w:numId w:val="1002"/>
        </w:numPr>
        <w:pStyle w:val="Compact"/>
      </w:pPr>
      <w:r>
        <w:rPr>
          <w:bCs/>
          <w:b/>
        </w:rPr>
        <w:t xml:space="preserve">Local Data Integration:</w:t>
      </w:r>
      <w:r>
        <w:t xml:space="preserve"> </w:t>
      </w:r>
      <w:r>
        <w:t xml:space="preserve">Partner with the South African Weather Service and SANSA to access decades of meteorological data from the Western Cape, enabling AI-driven models for drought prediction specific to local soil types and farming practices.</w:t>
      </w:r>
    </w:p>
    <w:p>
      <w:pPr>
        <w:numPr>
          <w:ilvl w:val="0"/>
          <w:numId w:val="1002"/>
        </w:numPr>
        <w:pStyle w:val="Compact"/>
      </w:pPr>
      <w:r>
        <w:rPr>
          <w:bCs/>
          <w:b/>
        </w:rPr>
        <w:t xml:space="preserve">Cross-University Collaboration:</w:t>
      </w:r>
      <w:r>
        <w:t xml:space="preserve"> </w:t>
      </w:r>
      <w:r>
        <w:t xml:space="preserve">Collaborate with Stellenbosch University's Department of Electrical Engineering (satellite communications) and UCT's Environmental Science Department (ecosystem modeling) to create an interdisciplinary Aerospace Engineer training program.</w:t>
      </w:r>
    </w:p>
    <w:p>
      <w:pPr>
        <w:numPr>
          <w:ilvl w:val="0"/>
          <w:numId w:val="1002"/>
        </w:numPr>
        <w:pStyle w:val="Compact"/>
      </w:pPr>
      <w:r>
        <w:rPr>
          <w:bCs/>
          <w:b/>
        </w:rPr>
        <w:t xml:space="preserve">Field Testing in Cape Town Context:</w:t>
      </w:r>
      <w:r>
        <w:t xml:space="preserve"> </w:t>
      </w:r>
      <w:r>
        <w:t xml:space="preserve">Deploy prototype sensors on drones and small satellites over the Cape Peninsula for real-world validation, utilizing the region's diverse landscapes (coastal, mountainous, urban) as a natural testbed.</w:t>
      </w:r>
    </w:p>
    <w:p>
      <w:pPr>
        <w:numPr>
          <w:ilvl w:val="0"/>
          <w:numId w:val="1002"/>
        </w:numPr>
        <w:pStyle w:val="Compact"/>
      </w:pPr>
      <w:r>
        <w:rPr>
          <w:bCs/>
          <w:b/>
        </w:rPr>
        <w:t xml:space="preserve">Community Co-Creation:</w:t>
      </w:r>
      <w:r>
        <w:t xml:space="preserve"> </w:t>
      </w:r>
      <w:r>
        <w:t xml:space="preserve">Work directly with farmers' associations in the Olifants River Valley and Table Mountain National Park to co-design user interfaces for satellite data applications, ensuring practical relevance.</w:t>
      </w:r>
    </w:p>
    <w:bookmarkEnd w:id="23"/>
    <w:bookmarkStart w:id="24" w:name="X814b6e935932c85dfa735bf48fb3cb7c210c492"/>
    <w:p>
      <w:pPr>
        <w:pStyle w:val="Heading2"/>
      </w:pPr>
      <w:r>
        <w:t xml:space="preserve">5. Expected Outcomes &amp; Impact on South Africa Cape Town</w:t>
      </w:r>
    </w:p>
    <w:p>
      <w:pPr>
        <w:pStyle w:val="FirstParagraph"/>
      </w:pPr>
      <w:r>
        <w:t xml:space="preserve">This Research Proposal will deliver tangible outcomes:</w:t>
      </w:r>
    </w:p>
    <w:p>
      <w:pPr>
        <w:numPr>
          <w:ilvl w:val="0"/>
          <w:numId w:val="1003"/>
        </w:numPr>
        <w:pStyle w:val="Compact"/>
      </w:pPr>
      <w:r>
        <w:t xml:space="preserve">A locally developed, open-source software toolkit for processing satellite data tailored to African agricultural and environmental challenges.</w:t>
      </w:r>
    </w:p>
    <w:p>
      <w:pPr>
        <w:numPr>
          <w:ilvl w:val="0"/>
          <w:numId w:val="1003"/>
        </w:numPr>
        <w:pStyle w:val="Compact"/>
      </w:pPr>
      <w:r>
        <w:t xml:space="preserve">At least 2 prototype nano-satellites designed and launched by South African Aerospace Engineers, with Cape Town as the mission control hub.</w:t>
      </w:r>
    </w:p>
    <w:p>
      <w:pPr>
        <w:numPr>
          <w:ilvl w:val="0"/>
          <w:numId w:val="1003"/>
        </w:numPr>
        <w:pStyle w:val="Compact"/>
      </w:pPr>
      <w:r>
        <w:t xml:space="preserve">50+ new graduate Aerospace Engineers entering the South Africa workforce within 5 years, reducing reliance on foreign expertise.</w:t>
      </w:r>
    </w:p>
    <w:p>
      <w:pPr>
        <w:numPr>
          <w:ilvl w:val="0"/>
          <w:numId w:val="1003"/>
        </w:numPr>
        <w:pStyle w:val="Compact"/>
      </w:pPr>
      <w:r>
        <w:t xml:space="preserve">A demonstrable reduction in agricultural losses for 10,000 smallholder farmers through early drought/wildfire alerts derived from Cape Town-based research.</w:t>
      </w:r>
    </w:p>
    <w:p>
      <w:pPr>
        <w:pStyle w:val="FirstParagraph"/>
      </w:pPr>
      <w:r>
        <w:t xml:space="preserve">Crucially, this initiative will position South Africa Cape Town as the acknowledged center for sustainable aerospace innovation in Africa. It directly supports the National Space Strategy's goal of using space technology for socioeconomic development and aligns with UN Sustainable Development Goals (SDGs 6, 13 &amp; 15). The Centre will become a magnet for international collaboration, attracting partners from ESA and African Space Agency networks to Cape Town.</w:t>
      </w:r>
    </w:p>
    <w:bookmarkEnd w:id="24"/>
    <w:bookmarkStart w:id="25" w:name="budget-sustainability-plan"/>
    <w:p>
      <w:pPr>
        <w:pStyle w:val="Heading2"/>
      </w:pPr>
      <w:r>
        <w:t xml:space="preserve">6. Budget &amp; Sustainability Plan</w:t>
      </w:r>
    </w:p>
    <w:p>
      <w:pPr>
        <w:pStyle w:val="FirstParagraph"/>
      </w:pPr>
      <w:r>
        <w:t xml:space="preserve">The initial 3-year phase requires R8.7 million (≈$460,000 USD). Funding will be sourced through a mix of: SANSA's R&amp;D grants, the Department of Science and Innovation's Space Technology Program, UCT research funds, and targeted industry partnerships with Cape Town-based tech firms. Sustainability is ensured by developing fee-for-service models where agricultural cooperatives pay for enhanced data products derived from the Centre's research – creating an internal revenue stream within South Africa Cape Town. Graduates will be retained through strong industry linkages developed during the project.</w:t>
      </w:r>
    </w:p>
    <w:bookmarkEnd w:id="25"/>
    <w:bookmarkStart w:id="26" w:name="X2c9b569c46a784c92224065a85ca49f60fc27e6"/>
    <w:p>
      <w:pPr>
        <w:pStyle w:val="Heading2"/>
      </w:pPr>
      <w:r>
        <w:t xml:space="preserve">7. Conclusion: A Catalyst for South Africa's Aerospace Future</w:t>
      </w:r>
    </w:p>
    <w:p>
      <w:pPr>
        <w:pStyle w:val="FirstParagraph"/>
      </w:pPr>
      <w:r>
        <w:t xml:space="preserve">This Research Proposal is not merely about technology; it is a strategic investment in South Africa's sovereignty over its aerospace future. By anchoring cutting-edge Aerospace Engineer training and research within the vibrant academic ecosystem of South Africa Cape Town, we move beyond dependency on international providers. We will build local capacity to solve uniquely African problems with satellite technology – from protecting the endangered fynbos biome to securing food security for millions. The success of this initiative in Cape Town will provide a replicable model for other African nations and firmly establish South Africa as a credible player in the global aerospace innovation landscape, proving that transformative aerospace engineering can flourish in the heart of South Africa Cape Town.</w:t>
      </w:r>
    </w:p>
    <w:p>
      <w:pPr>
        <w:pStyle w:val="BodyText"/>
      </w:pPr>
      <w:r>
        <w:rPr>
          <w:bCs/>
          <w:b/>
        </w:rPr>
        <w:t xml:space="preserve">Keywords:</w:t>
      </w:r>
      <w:r>
        <w:t xml:space="preserve"> </w:t>
      </w:r>
      <w:r>
        <w:t xml:space="preserve">Research Proposal, Aerospace Engineer, South Africa Cape Town, Sustainable Aerospace Innovation, Earth Observation Applications, Indigenous Technology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South Africa Cape Town</dc:title>
  <dc:creator/>
  <dc:language>en</dc:language>
  <cp:keywords/>
  <dcterms:created xsi:type="dcterms:W3CDTF">2026-07-23T16:43:17Z</dcterms:created>
  <dcterms:modified xsi:type="dcterms:W3CDTF">2026-07-23T16:43:17Z</dcterms:modified>
</cp:coreProperties>
</file>

<file path=docProps/custom.xml><?xml version="1.0" encoding="utf-8"?>
<Properties xmlns="http://schemas.openxmlformats.org/officeDocument/2006/custom-properties" xmlns:vt="http://schemas.openxmlformats.org/officeDocument/2006/docPropsVTypes"/>
</file>