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Capacity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b3e0c8c61688f3dab3521b9411b24935b774ea1"/>
    <w:p>
      <w:pPr>
        <w:pStyle w:val="Heading1"/>
      </w:pPr>
      <w:r>
        <w:t xml:space="preserve">Research Proposal: Advancing Aerospace Engineering Capacity in South Africa Johannesburg</w:t>
      </w:r>
    </w:p>
    <w:p>
      <w:pPr>
        <w:pStyle w:val="FirstParagraph"/>
      </w:pPr>
      <w:r>
        <w:rPr>
          <w:bCs/>
          <w:b/>
        </w:rPr>
        <w:t xml:space="preserve">Abstract:</w:t>
      </w:r>
      <w:r>
        <w:t xml:space="preserve"> </w:t>
      </w:r>
      <w:r>
        <w:t xml:space="preserve">This Research Proposal outlines a strategic initiative to establish and strengthen aerospace engineering research capacity within the Johannesburg metropolitan region, positioning South Africa as a continental leader in sustainable aerospace innovation. Focusing on practical applications relevant to the African context, this project directly addresses critical skill gaps among</w:t>
      </w:r>
      <w:r>
        <w:t xml:space="preserve"> </w:t>
      </w:r>
      <w:r>
        <w:rPr>
          <w:iCs/>
          <w:i/>
        </w:rPr>
        <w:t xml:space="preserve">Aerospace Engineer</w:t>
      </w:r>
      <w:r>
        <w:t xml:space="preserve"> </w:t>
      </w:r>
      <w:r>
        <w:t xml:space="preserve">professionals in</w:t>
      </w:r>
      <w:r>
        <w:t xml:space="preserve"> </w:t>
      </w:r>
      <w:r>
        <w:rPr>
          <w:bCs/>
          <w:b/>
        </w:rPr>
        <w:t xml:space="preserve">South Africa Johannesburg</w:t>
      </w:r>
      <w:r>
        <w:t xml:space="preserve">, while contributing to national economic diversification and technological sovereignty goals.</w:t>
      </w:r>
    </w:p>
    <w:bookmarkStart w:id="20" w:name="Xfc6ccc12d590b7f7ee17f2e5cd2a0c312ff80b4"/>
    <w:p>
      <w:pPr>
        <w:pStyle w:val="Heading2"/>
      </w:pPr>
      <w:r>
        <w:t xml:space="preserve">1. Background and Context: The Johannesburg Aerospace Imperative</w:t>
      </w:r>
    </w:p>
    <w:p>
      <w:pPr>
        <w:pStyle w:val="FirstParagraph"/>
      </w:pPr>
      <w:r>
        <w:rPr>
          <w:bCs/>
          <w:b/>
        </w:rPr>
        <w:t xml:space="preserve">South Africa Johannesburg</w:t>
      </w:r>
      <w:r>
        <w:t xml:space="preserve">, as the continent's premier financial, industrial, and technological hub, presents an unparalleled opportunity to catalyze the aerospace sector. Despite South Africa's historical contributions through entities like Denel Aerostructures and its growing space industry (evidenced by the South African National Space Agency - SANSA), a significant deficit in locally developed</w:t>
      </w:r>
      <w:r>
        <w:t xml:space="preserve"> </w:t>
      </w:r>
      <w:r>
        <w:rPr>
          <w:iCs/>
          <w:i/>
        </w:rPr>
        <w:t xml:space="preserve">Aerospace Engineer</w:t>
      </w:r>
      <w:r>
        <w:t xml:space="preserve"> </w:t>
      </w:r>
      <w:r>
        <w:t xml:space="preserve">talent persists. Johannesburg, home to key institutions including the University of the Witwatersrand (Wits), Tshwane University of Technology (TUT), and major aviation stakeholders like South African Airways (SAA) and the Civil Aviation Authority of South Africa (CAASA), is uniquely positioned to lead this transformation. Current aerospace education in</w:t>
      </w:r>
      <w:r>
        <w:t xml:space="preserve"> </w:t>
      </w:r>
      <w:r>
        <w:rPr>
          <w:bCs/>
          <w:b/>
        </w:rPr>
        <w:t xml:space="preserve">South Africa Johannesburg</w:t>
      </w:r>
      <w:r>
        <w:t xml:space="preserve"> </w:t>
      </w:r>
      <w:r>
        <w:t xml:space="preserve">often lacks industry-aligned research focus, particularly in emerging areas like sustainable aviation fuels, UAVs for agricultural monitoring, and digital twin technology – all critical for addressing local challenges such as resource management and connectivity across vast territories.</w:t>
      </w:r>
    </w:p>
    <w:bookmarkEnd w:id="20"/>
    <w:bookmarkStart w:id="21" w:name="X7a3fd88291f31c96b311c93ef142ee43c8844d1"/>
    <w:p>
      <w:pPr>
        <w:pStyle w:val="Heading2"/>
      </w:pPr>
      <w:r>
        <w:t xml:space="preserve">2. Problem Statement: Bridging the Aerospace Engineering Gap</w:t>
      </w:r>
    </w:p>
    <w:p>
      <w:pPr>
        <w:pStyle w:val="FirstParagraph"/>
      </w:pPr>
      <w:r>
        <w:t xml:space="preserve">The current landscape reveals a stark mismatch between industry demand and academic output in</w:t>
      </w:r>
      <w:r>
        <w:t xml:space="preserve"> </w:t>
      </w:r>
      <w:r>
        <w:rPr>
          <w:bCs/>
          <w:b/>
        </w:rPr>
        <w:t xml:space="preserve">South Africa Johannesburg</w:t>
      </w:r>
      <w:r>
        <w:t xml:space="preserve">. South African industries require skilled</w:t>
      </w:r>
      <w:r>
        <w:t xml:space="preserve"> </w:t>
      </w:r>
      <w:r>
        <w:rPr>
          <w:iCs/>
          <w:i/>
        </w:rPr>
        <w:t xml:space="preserve">Aerospace Engineer</w:t>
      </w:r>
      <w:r>
        <w:t xml:space="preserve">s proficient in modern computational tools, sustainable design principles, and complex systems integration – competencies often underdeveloped within local curricula. This deficit hinders the growth of a competitive domestic aerospace supply chain and limits participation in global value chains. Furthermore, Johannesburg's strategic location as a gateway to Africa means its success can directly influence the continent's broader aerospace development trajectory. Without targeted research investment focused on</w:t>
      </w:r>
      <w:r>
        <w:t xml:space="preserve"> </w:t>
      </w:r>
      <w:r>
        <w:rPr>
          <w:bCs/>
          <w:b/>
        </w:rPr>
        <w:t xml:space="preserve">South Africa Johannesburg</w:t>
      </w:r>
      <w:r>
        <w:t xml:space="preserve">'s specific economic and environmental context, South Africa risks missing out on multi-billion-dollar opportunities in the African aviation market projected to grow significantly over the next two decades.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establish a dedicated Aerospace Systems Research Centre (ASRC) at a leading Johannesburg institution. Specific objectives include:</w:t>
      </w:r>
    </w:p>
    <w:p>
      <w:pPr>
        <w:numPr>
          <w:ilvl w:val="0"/>
          <w:numId w:val="1001"/>
        </w:numPr>
        <w:pStyle w:val="Compact"/>
      </w:pPr>
      <w:r>
        <w:rPr>
          <w:bCs/>
          <w:b/>
        </w:rPr>
        <w:t xml:space="preserve">Developing Local Expertise:</w:t>
      </w:r>
      <w:r>
        <w:t xml:space="preserve"> </w:t>
      </w:r>
      <w:r>
        <w:t xml:space="preserve">Create an advanced research program training the next generation of South African</w:t>
      </w:r>
      <w:r>
        <w:t xml:space="preserve"> </w:t>
      </w:r>
      <w:r>
        <w:rPr>
          <w:iCs/>
          <w:i/>
        </w:rPr>
        <w:t xml:space="preserve">Aerospace Engineer</w:t>
      </w:r>
      <w:r>
        <w:t xml:space="preserve">s with industry-relevant skills, targeting 30+ postgraduate students annually within 5 years.</w:t>
      </w:r>
    </w:p>
    <w:p>
      <w:pPr>
        <w:numPr>
          <w:ilvl w:val="0"/>
          <w:numId w:val="1001"/>
        </w:numPr>
        <w:pStyle w:val="Compact"/>
      </w:pPr>
      <w:r>
        <w:rPr>
          <w:bCs/>
          <w:b/>
        </w:rPr>
        <w:t xml:space="preserve">Addressing Regional Challenges:</w:t>
      </w:r>
      <w:r>
        <w:t xml:space="preserve"> </w:t>
      </w:r>
      <w:r>
        <w:t xml:space="preserve">Conduct applied research on UAV-based solutions for precision agriculture (critical for Johannesburg's surrounding agricultural zones) and sustainable aviation fuel (SAF) production using locally available biomass feedstocks.</w:t>
      </w:r>
    </w:p>
    <w:p>
      <w:pPr>
        <w:numPr>
          <w:ilvl w:val="0"/>
          <w:numId w:val="1001"/>
        </w:numPr>
        <w:pStyle w:val="Compact"/>
      </w:pPr>
      <w:r>
        <w:rPr>
          <w:bCs/>
          <w:b/>
        </w:rPr>
        <w:t xml:space="preserve">Building Industry Partnerships:</w:t>
      </w:r>
      <w:r>
        <w:t xml:space="preserve"> </w:t>
      </w:r>
      <w:r>
        <w:t xml:space="preserve">Forge strategic collaborations with SAA, SA Air Force, SANSA, AECI (mining technology), and emerging African aerospace startups based in Johannesburg to ensure research impact and commercialization pathways.</w:t>
      </w:r>
    </w:p>
    <w:p>
      <w:pPr>
        <w:numPr>
          <w:ilvl w:val="0"/>
          <w:numId w:val="1001"/>
        </w:numPr>
        <w:pStyle w:val="Compact"/>
      </w:pPr>
      <w:r>
        <w:rPr>
          <w:bCs/>
          <w:b/>
        </w:rPr>
        <w:t xml:space="preserve">Establishing Johannesburg as a Hub:</w:t>
      </w:r>
      <w:r>
        <w:t xml:space="preserve"> </w:t>
      </w:r>
      <w:r>
        <w:t xml:space="preserve">Position</w:t>
      </w:r>
      <w:r>
        <w:t xml:space="preserve"> </w:t>
      </w:r>
      <w:r>
        <w:rPr>
          <w:bCs/>
          <w:b/>
        </w:rPr>
        <w:t xml:space="preserve">South Africa Johannesburg</w:t>
      </w:r>
      <w:r>
        <w:t xml:space="preserve"> </w:t>
      </w:r>
      <w:r>
        <w:t xml:space="preserve">as the recognized epicenter for practical aerospace research on the African continent, attracting international collaboration and investment.</w:t>
      </w:r>
    </w:p>
    <w:bookmarkEnd w:id="22"/>
    <w:bookmarkStart w:id="23" w:name="X03aad79c924cb05826126c4f90ca55051cabc34"/>
    <w:p>
      <w:pPr>
        <w:pStyle w:val="Heading2"/>
      </w:pPr>
      <w:r>
        <w:t xml:space="preserve">4. Methodology: A Johannesburg-Centric Approach</w:t>
      </w:r>
    </w:p>
    <w:p>
      <w:pPr>
        <w:pStyle w:val="FirstParagraph"/>
      </w:pPr>
      <w:r>
        <w:t xml:space="preserve">The research will employ a multi-disciplinary, action-oriented methodology deeply rooted in the Johannesburg context:</w:t>
      </w:r>
    </w:p>
    <w:p>
      <w:pPr>
        <w:numPr>
          <w:ilvl w:val="0"/>
          <w:numId w:val="1002"/>
        </w:numPr>
        <w:pStyle w:val="Compact"/>
      </w:pPr>
      <w:r>
        <w:rPr>
          <w:bCs/>
          <w:b/>
        </w:rPr>
        <w:t xml:space="preserve">Needs Assessment &amp; Curriculum Co-Design:</w:t>
      </w:r>
      <w:r>
        <w:t xml:space="preserve"> </w:t>
      </w:r>
      <w:r>
        <w:t xml:space="preserve">Partner with SAA, CAASA, and major aerospace contractors in</w:t>
      </w:r>
      <w:r>
        <w:t xml:space="preserve"> </w:t>
      </w:r>
      <w:r>
        <w:rPr>
          <w:bCs/>
          <w:b/>
        </w:rPr>
        <w:t xml:space="preserve">South Africa Johannesburg</w:t>
      </w:r>
      <w:r>
        <w:t xml:space="preserve"> </w:t>
      </w:r>
      <w:r>
        <w:t xml:space="preserve">to identify precise skill gaps and co-develop specialized modules for undergraduate and postgraduate programs.</w:t>
      </w:r>
    </w:p>
    <w:p>
      <w:pPr>
        <w:numPr>
          <w:ilvl w:val="0"/>
          <w:numId w:val="1002"/>
        </w:numPr>
        <w:pStyle w:val="Compact"/>
      </w:pPr>
      <w:r>
        <w:rPr>
          <w:bCs/>
          <w:b/>
        </w:rPr>
        <w:t xml:space="preserve">Leveraging Local Infrastructure:</w:t>
      </w:r>
      <w:r>
        <w:t xml:space="preserve"> </w:t>
      </w:r>
      <w:r>
        <w:t xml:space="preserve">Utilize Johannesburg-based facilities like the Wits Aeronautics Research Centre (WARC) and TUT's engineering labs, supplemented by partnerships with SANSA's satellite ground stations near Johannesburg for space applications research.</w:t>
      </w:r>
    </w:p>
    <w:p>
      <w:pPr>
        <w:numPr>
          <w:ilvl w:val="0"/>
          <w:numId w:val="1002"/>
        </w:numPr>
        <w:pStyle w:val="Compact"/>
      </w:pPr>
      <w:r>
        <w:rPr>
          <w:bCs/>
          <w:b/>
        </w:rPr>
        <w:t xml:space="preserve">Applied Field Testing:</w:t>
      </w:r>
      <w:r>
        <w:t xml:space="preserve"> </w:t>
      </w:r>
      <w:r>
        <w:t xml:space="preserve">Conduct pilot UAV deployments over Gauteng agricultural regions (e.g., Vaal Triangle) to validate autonomous monitoring systems for crop health and water management – a direct response to regional challenges.</w:t>
      </w:r>
    </w:p>
    <w:p>
      <w:pPr>
        <w:numPr>
          <w:ilvl w:val="0"/>
          <w:numId w:val="1002"/>
        </w:numPr>
        <w:pStyle w:val="Compact"/>
      </w:pPr>
      <w:r>
        <w:rPr>
          <w:bCs/>
          <w:b/>
        </w:rPr>
        <w:t xml:space="preserve">Sustainable Fuel Pathway Analysis:</w:t>
      </w:r>
      <w:r>
        <w:t xml:space="preserve"> </w:t>
      </w:r>
      <w:r>
        <w:t xml:space="preserve">Analyze local biomass availability (e.g., sugarcane bagasse, invasive species) and develop scalable SAF production pathways, collaborating with Johannesburg-based chemical engineers and energy firms.</w:t>
      </w:r>
    </w:p>
    <w:p>
      <w:pPr>
        <w:numPr>
          <w:ilvl w:val="0"/>
          <w:numId w:val="1002"/>
        </w:numPr>
        <w:pStyle w:val="Compact"/>
      </w:pPr>
      <w:r>
        <w:rPr>
          <w:bCs/>
          <w:b/>
        </w:rPr>
        <w:t xml:space="preserve">Knowledge Transfer Ecosystem:</w:t>
      </w:r>
      <w:r>
        <w:t xml:space="preserve"> </w:t>
      </w:r>
      <w:r>
        <w:t xml:space="preserve">Establish a Johannesburg-based industry advisory board to ensure continuous research alignment with market needs and facilitate rapid technology adoption by local companies.</w:t>
      </w:r>
    </w:p>
    <w:bookmarkEnd w:id="23"/>
    <w:bookmarkStart w:id="24" w:name="Xebaa8551a0a94af49cd24d826b518975e4f429c"/>
    <w:p>
      <w:pPr>
        <w:pStyle w:val="Heading2"/>
      </w:pPr>
      <w:r>
        <w:t xml:space="preserve">5. Expected Outcomes and Impact on South Africa Johannesburg</w:t>
      </w:r>
    </w:p>
    <w:p>
      <w:pPr>
        <w:pStyle w:val="FirstParagraph"/>
      </w:pPr>
      <w:r>
        <w:t xml:space="preserve">This</w:t>
      </w:r>
      <w:r>
        <w:t xml:space="preserve"> </w:t>
      </w:r>
      <w:r>
        <w:rPr>
          <w:iCs/>
          <w:i/>
        </w:rPr>
        <w:t xml:space="preserve">Research Proposal</w:t>
      </w:r>
      <w:r>
        <w:t xml:space="preserve"> </w:t>
      </w:r>
      <w:r>
        <w:t xml:space="preserve">will deliver tangible, transformative outcomes for</w:t>
      </w:r>
      <w:r>
        <w:t xml:space="preserve"> </w:t>
      </w:r>
      <w:r>
        <w:rPr>
          <w:bCs/>
          <w:b/>
        </w:rPr>
        <w:t xml:space="preserve">South Africa Johannesburg</w:t>
      </w:r>
      <w:r>
        <w:t xml:space="preserve">:</w:t>
      </w:r>
    </w:p>
    <w:p>
      <w:pPr>
        <w:numPr>
          <w:ilvl w:val="0"/>
          <w:numId w:val="1003"/>
        </w:numPr>
        <w:pStyle w:val="Compact"/>
      </w:pPr>
      <w:r>
        <w:rPr>
          <w:bCs/>
          <w:b/>
        </w:rPr>
        <w:t xml:space="preserve">Talent Generation:</w:t>
      </w:r>
      <w:r>
        <w:t xml:space="preserve"> </w:t>
      </w:r>
      <w:r>
        <w:t xml:space="preserve">An annual pipeline of 30+ highly skilled, industry-ready graduates equipped to fill critical roles within South Africa's aerospace and related sectors (aviation, mining tech, space).</w:t>
      </w:r>
    </w:p>
    <w:p>
      <w:pPr>
        <w:numPr>
          <w:ilvl w:val="0"/>
          <w:numId w:val="1003"/>
        </w:numPr>
        <w:pStyle w:val="Compact"/>
      </w:pPr>
      <w:r>
        <w:rPr>
          <w:bCs/>
          <w:b/>
        </w:rPr>
        <w:t xml:space="preserve">Economic Catalyst:</w:t>
      </w:r>
      <w:r>
        <w:t xml:space="preserve"> </w:t>
      </w:r>
      <w:r>
        <w:t xml:space="preserve">Attraction of R50 million+ in direct research funding over 5 years from government (DSI, DIT), industry partners, and international bodies like the African Space Agency. Creation of 15+ new high-value jobs within the ASRC and its partner companies.</w:t>
      </w:r>
    </w:p>
    <w:p>
      <w:pPr>
        <w:numPr>
          <w:ilvl w:val="0"/>
          <w:numId w:val="1003"/>
        </w:numPr>
        <w:pStyle w:val="Compact"/>
      </w:pPr>
      <w:r>
        <w:rPr>
          <w:bCs/>
          <w:b/>
        </w:rPr>
        <w:t xml:space="preserve">Regional Leadership:</w:t>
      </w:r>
      <w:r>
        <w:t xml:space="preserve"> </w:t>
      </w:r>
      <w:r>
        <w:t xml:space="preserve">Establishment of Johannesburg as Africa's leading center for applied aerospace research in key areas like UAV applications for sustainable development, directly supporting South Africa's National Space Policy goals.</w:t>
      </w:r>
    </w:p>
    <w:p>
      <w:pPr>
        <w:numPr>
          <w:ilvl w:val="0"/>
          <w:numId w:val="1003"/>
        </w:numPr>
        <w:pStyle w:val="Compact"/>
      </w:pPr>
      <w:r>
        <w:rPr>
          <w:bCs/>
          <w:b/>
        </w:rPr>
        <w:t xml:space="preserve">Social &amp; Environmental Benefit:</w:t>
      </w:r>
      <w:r>
        <w:t xml:space="preserve"> </w:t>
      </w:r>
      <w:r>
        <w:t xml:space="preserve">Development of affordable drone solutions to improve agricultural yields across the Gauteng region and contribute to national food security goals. Research into SAF supports South Africa's commitment to reducing aviation emissions.</w:t>
      </w:r>
    </w:p>
    <w:bookmarkEnd w:id="24"/>
    <w:bookmarkStart w:id="25" w:name="timeline-and-implementation-year-1-5"/>
    <w:p>
      <w:pPr>
        <w:pStyle w:val="Heading2"/>
      </w:pPr>
      <w:r>
        <w:t xml:space="preserve">6. Timeline and Implementation (Year 1-5)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Establish ASRC partnership framework; Conduct industry needs assessment; Launch first specialized MSc cohort (Aerospace Systems); Secure initial R10M funding.</w:t>
            </w:r>
          </w:p>
        </w:tc>
      </w:tr>
      <w:tr>
        <w:tc>
          <w:tcPr/>
          <w:p>
            <w:pPr>
              <w:pStyle w:val="Compact"/>
              <w:jc w:val="left"/>
            </w:pPr>
            <w:r>
              <w:t xml:space="preserve">Year 2</w:t>
            </w:r>
          </w:p>
        </w:tc>
        <w:tc>
          <w:tcPr/>
          <w:p>
            <w:pPr>
              <w:pStyle w:val="Compact"/>
              <w:jc w:val="left"/>
            </w:pPr>
            <w:r>
              <w:t xml:space="preserve">Deploy UAV field trials in Gauteng agriculture; Initiate SAF feedstock analysis; Formalize 3 major industry MOUs; Publish first set of research findings.</w:t>
            </w:r>
          </w:p>
        </w:tc>
      </w:tr>
      <w:tr>
        <w:tc>
          <w:tcPr/>
          <w:p>
            <w:pPr>
              <w:pStyle w:val="Compact"/>
              <w:jc w:val="left"/>
            </w:pPr>
            <w:r>
              <w:t xml:space="preserve">Year 3</w:t>
            </w:r>
          </w:p>
        </w:tc>
        <w:tc>
          <w:tcPr/>
          <w:p>
            <w:pPr>
              <w:pStyle w:val="Compact"/>
              <w:jc w:val="left"/>
            </w:pPr>
            <w:r>
              <w:t xml:space="preserve">Scale UAV operations to cover &gt;50,000ha; Develop first local SAF production prototype (pilot plant); Establish ASRC Industry Advisory Board.</w:t>
            </w:r>
          </w:p>
        </w:tc>
      </w:tr>
      <w:tr>
        <w:tc>
          <w:tcPr/>
          <w:p>
            <w:pPr>
              <w:pStyle w:val="Compact"/>
              <w:jc w:val="left"/>
            </w:pPr>
            <w:r>
              <w:t xml:space="preserve">Year 4</w:t>
            </w:r>
          </w:p>
        </w:tc>
        <w:tc>
          <w:tcPr/>
          <w:p>
            <w:pPr>
              <w:pStyle w:val="Compact"/>
              <w:jc w:val="left"/>
            </w:pPr>
            <w:r>
              <w:t xml:space="preserve">Secure R25M in follow-on funding; Launch BEng specialisation track; Commercialize one UAV application package for agri-tech firms in Johannesburg area.</w:t>
            </w:r>
          </w:p>
        </w:tc>
      </w:tr>
      <w:tr>
        <w:tc>
          <w:tcPr/>
          <w:p>
            <w:pPr>
              <w:pStyle w:val="Compact"/>
              <w:jc w:val="left"/>
            </w:pPr>
            <w:r>
              <w:t xml:space="preserve">Year 5</w:t>
            </w:r>
          </w:p>
        </w:tc>
        <w:tc>
          <w:tcPr/>
          <w:p>
            <w:pPr>
              <w:pStyle w:val="Compact"/>
              <w:jc w:val="left"/>
            </w:pPr>
            <w:r>
              <w:t xml:space="preserve">Evaluate full impact; Scale to 30+ postgraduates annually; Position Johannesburg as Africa's top aerospace research hub for applied solutions.</w:t>
            </w:r>
          </w:p>
        </w:tc>
      </w:tr>
    </w:tbl>
    <w:bookmarkEnd w:id="25"/>
    <w:bookmarkStart w:id="26" w:name="Xdd0ab455b26b892a01754106481c1d8563d1dba"/>
    <w:p>
      <w:pPr>
        <w:pStyle w:val="Heading2"/>
      </w:pPr>
      <w:r>
        <w:t xml:space="preserve">7. Conclusion: A Strategic Investment for South Africa</w:t>
      </w:r>
    </w:p>
    <w:p>
      <w:pPr>
        <w:pStyle w:val="FirstParagraph"/>
      </w:pPr>
      <w:r>
        <w:t xml:space="preserve">This</w:t>
      </w:r>
      <w:r>
        <w:t xml:space="preserve"> </w:t>
      </w:r>
      <w:r>
        <w:rPr>
          <w:iCs/>
          <w:i/>
        </w:rPr>
        <w:t xml:space="preserve">Research Proposal</w:t>
      </w:r>
      <w:r>
        <w:t xml:space="preserve"> </w:t>
      </w:r>
      <w:r>
        <w:t xml:space="preserve">presents a compelling case for investing in aerospace engineering capacity within the heart of South Africa's economic engine – Johannesburg. By strategically focusing on research that addresses local challenges while building global competitiveness, this initiative directly empowers</w:t>
      </w:r>
      <w:r>
        <w:t xml:space="preserve"> </w:t>
      </w:r>
      <w:r>
        <w:rPr>
          <w:iCs/>
          <w:i/>
        </w:rPr>
        <w:t xml:space="preserve">Aerospace Engineer</w:t>
      </w:r>
      <w:r>
        <w:t xml:space="preserve">s to drive innovation and sustainable growth. Success will not only transform the capabilities of</w:t>
      </w:r>
      <w:r>
        <w:t xml:space="preserve"> </w:t>
      </w:r>
      <w:r>
        <w:rPr>
          <w:bCs/>
          <w:b/>
        </w:rPr>
        <w:t xml:space="preserve">South Africa Johannesburg</w:t>
      </w:r>
      <w:r>
        <w:t xml:space="preserve"> </w:t>
      </w:r>
      <w:r>
        <w:t xml:space="preserve">but will position the nation as a pivotal leader in Africa's rapidly evolving aerospace landscape, contributing significantly to national development goals and continental economic integration. The time for targeted, locally-rooted aerospace research in South Africa is now.</w:t>
      </w:r>
    </w:p>
    <w:p>
      <w:pPr>
        <w:pStyle w:val="BodyText"/>
      </w:pPr>
      <w:r>
        <w:rPr>
          <w:iCs/>
          <w:i/>
        </w:rPr>
        <w:t xml:space="preserve">This Research Proposal aligns with the Department of Science and Innovation's (DSI) Strategic Plan 2023-2028, the National Space Policy Framework, and supports the Gauteng Provincial Government's Technology Development Strategy. It represents a critical step towards making</w:t>
      </w:r>
      <w:r>
        <w:rPr>
          <w:iCs/>
          <w:i/>
        </w:rPr>
        <w:t xml:space="preserve"> </w:t>
      </w:r>
      <w:r>
        <w:rPr>
          <w:bCs/>
          <w:b/>
          <w:iCs/>
          <w:i/>
        </w:rPr>
        <w:t xml:space="preserve">South Africa Johannesburg</w:t>
      </w:r>
      <w:r>
        <w:rPr>
          <w:iCs/>
          <w:i/>
        </w:rPr>
        <w:t xml:space="preserve"> </w:t>
      </w:r>
      <w:r>
        <w:rPr>
          <w:iCs/>
          <w:i/>
        </w:rPr>
        <w:t xml:space="preserve">synonymous with cutting-edge aerospace innovation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Capacity in South Africa Johannesburg</dc:title>
  <dc:creator/>
  <dc:language>en</dc:language>
  <cp:keywords/>
  <dcterms:created xsi:type="dcterms:W3CDTF">2025-12-13T09:58:58Z</dcterms:created>
  <dcterms:modified xsi:type="dcterms:W3CDTF">2025-12-13T09:58:58Z</dcterms:modified>
</cp:coreProperties>
</file>

<file path=docProps/custom.xml><?xml version="1.0" encoding="utf-8"?>
<Properties xmlns="http://schemas.openxmlformats.org/officeDocument/2006/custom-properties" xmlns:vt="http://schemas.openxmlformats.org/officeDocument/2006/docPropsVTypes"/>
</file>