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ab0c2a94b11cfa3071b4168e921ab4cc09016b5"/>
    <w:p>
      <w:pPr>
        <w:pStyle w:val="Heading1"/>
      </w:pPr>
      <w:r>
        <w:t xml:space="preserve">Research Proposal: Advancing Urban Air Mobility Integration for United States San Francisco through Novel Aerospace Engineer Solutions</w:t>
      </w:r>
    </w:p>
    <w:bookmarkStart w:id="20" w:name="executive-summary"/>
    <w:p>
      <w:pPr>
        <w:pStyle w:val="Heading2"/>
      </w:pPr>
      <w:r>
        <w:t xml:space="preserve">Executive Summary</w:t>
      </w:r>
    </w:p>
    <w:p>
      <w:pPr>
        <w:pStyle w:val="FirstParagraph"/>
      </w:pPr>
      <w:r>
        <w:t xml:space="preserve">This Research Proposal outlines a critical initiative to address the emerging challenges of urban air mobility (UAM) within the dynamic environment of United States San Francisco. As a global hub for technology innovation and dense urban infrastructure, San Francisco presents unique opportunities and complexities for integrating next-generation aerospace systems. The proposed research will be led by an experienced</w:t>
      </w:r>
      <w:r>
        <w:t xml:space="preserve"> </w:t>
      </w:r>
      <w:r>
        <w:rPr>
          <w:bCs/>
          <w:b/>
        </w:rPr>
        <w:t xml:space="preserve">Aerospace Engineer</w:t>
      </w:r>
      <w:r>
        <w:t xml:space="preserve"> </w:t>
      </w:r>
      <w:r>
        <w:t xml:space="preserve">team to develop scalable, safe, and sustainable UAM frameworks specifically tailored for the City by the Bay. This project directly responds to the need for advanced aerospace solutions that align with San Francisco's environmental goals, traffic constraints, and regulatory landscape within the United States.</w:t>
      </w:r>
    </w:p>
    <w:bookmarkEnd w:id="20"/>
    <w:bookmarkStart w:id="21" w:name="X5f2b2bd28dfa7f0ed8e960937303b7d2bd6d259"/>
    <w:p>
      <w:pPr>
        <w:pStyle w:val="Heading2"/>
      </w:pPr>
      <w:r>
        <w:t xml:space="preserve">Introduction: The Imperative for Aerospace Innovation in United States San Francisco</w:t>
      </w:r>
    </w:p>
    <w:p>
      <w:pPr>
        <w:pStyle w:val="FirstParagraph"/>
      </w:pPr>
      <w:r>
        <w:t xml:space="preserve">San Francisco stands at a pivotal intersection of technological advancement and urban planning challenges. While traditionally not a primary aerospace manufacturing center like Houston or Los Angeles, the city has become an incubator for UAM startups (e.g., Archer Aviation, Joby Aviation) and satellite technology firms leveraging its talent pool. The</w:t>
      </w:r>
      <w:r>
        <w:t xml:space="preserve"> </w:t>
      </w:r>
      <w:r>
        <w:rPr>
          <w:bCs/>
          <w:b/>
        </w:rPr>
        <w:t xml:space="preserve">Aerospace Engineer</w:t>
      </w:r>
      <w:r>
        <w:t xml:space="preserve"> </w:t>
      </w:r>
      <w:r>
        <w:t xml:space="preserve">community in the United States faces mounting pressure to solve congestion, emissions reduction, and air traffic management within complex urban canyons. This research directly targets San Francisco’s specific context: its hilly terrain, strong wind patterns from the Pacific Ocean, dense population centers like Downtown and Mission District, and stringent local environmental regulations (e.g., SF Climate Action Plan). The project is not merely about deploying drones but creating a holistic aerospace integration model for one of the most challenging urban environments in the United States.</w:t>
      </w:r>
    </w:p>
    <w:bookmarkEnd w:id="21"/>
    <w:bookmarkStart w:id="22" w:name="problem-statement"/>
    <w:p>
      <w:pPr>
        <w:pStyle w:val="Heading2"/>
      </w:pPr>
      <w:r>
        <w:t xml:space="preserve">Problem Statement</w:t>
      </w:r>
    </w:p>
    <w:p>
      <w:pPr>
        <w:pStyle w:val="FirstParagraph"/>
      </w:pPr>
      <w:r>
        <w:t xml:space="preserve">Current UAM concepts often fail to account for the microclimate and physical constraints inherent to San Francisco. Existing research focuses on suburban or flat terrain scenarios, neglecting critical factors like:</w:t>
      </w:r>
    </w:p>
    <w:p>
      <w:pPr>
        <w:numPr>
          <w:ilvl w:val="0"/>
          <w:numId w:val="1001"/>
        </w:numPr>
        <w:pStyle w:val="Compact"/>
      </w:pPr>
      <w:r>
        <w:rPr>
          <w:bCs/>
          <w:b/>
        </w:rPr>
        <w:t xml:space="preserve">Microclimatic Variability:</w:t>
      </w:r>
      <w:r>
        <w:t xml:space="preserve"> </w:t>
      </w:r>
      <w:r>
        <w:t xml:space="preserve">Sudden fog, katabatic winds along the Golden Gate, and thermal updrafts disrupt drone stability and battery efficiency.</w:t>
      </w:r>
    </w:p>
    <w:p>
      <w:pPr>
        <w:numPr>
          <w:ilvl w:val="0"/>
          <w:numId w:val="1001"/>
        </w:numPr>
        <w:pStyle w:val="Compact"/>
      </w:pPr>
      <w:r>
        <w:rPr>
          <w:bCs/>
          <w:b/>
        </w:rPr>
        <w:t xml:space="preserve">Infrastructure Integration:</w:t>
      </w:r>
      <w:r>
        <w:t xml:space="preserve"> </w:t>
      </w:r>
      <w:r>
        <w:t xml:space="preserve">Lack of designated vertiport locations in historic districts with height restrictions (e.g., Marina District).</w:t>
      </w:r>
    </w:p>
    <w:p>
      <w:pPr>
        <w:numPr>
          <w:ilvl w:val="0"/>
          <w:numId w:val="1001"/>
        </w:numPr>
        <w:pStyle w:val="Compact"/>
      </w:pPr>
      <w:r>
        <w:rPr>
          <w:bCs/>
          <w:b/>
        </w:rPr>
        <w:t xml:space="preserve">Regulatory Complexity:</w:t>
      </w:r>
      <w:r>
        <w:t xml:space="preserve"> </w:t>
      </w:r>
      <w:r>
        <w:t xml:space="preserve">Navigating FAA Part 135, CA Vehicle Code §27405, and SF Municipal Code Title 18 without creating new airspace conflicts.</w:t>
      </w:r>
    </w:p>
    <w:p>
      <w:pPr>
        <w:pStyle w:val="FirstParagraph"/>
      </w:pPr>
      <w:r>
        <w:t xml:space="preserve">This gap threatens San Francisco’s ability to leverage UAM for emergency response (e.g., medical supply delivery in remote neighborhoods) or sustainable tourism. Without tailored solutions from a specialized</w:t>
      </w:r>
      <w:r>
        <w:t xml:space="preserve"> </w:t>
      </w:r>
      <w:r>
        <w:rPr>
          <w:bCs/>
          <w:b/>
        </w:rPr>
        <w:t xml:space="preserve">Aerospace Engineer</w:t>
      </w:r>
      <w:r>
        <w:t xml:space="preserve">, the United States risks falling behind in urban aerospace leadership.</w:t>
      </w:r>
    </w:p>
    <w:bookmarkEnd w:id="22"/>
    <w:bookmarkStart w:id="23" w:name="research-objectives"/>
    <w:p>
      <w:pPr>
        <w:pStyle w:val="Heading2"/>
      </w:pPr>
      <w:r>
        <w:t xml:space="preserve">Research Objectives</w:t>
      </w:r>
    </w:p>
    <w:p>
      <w:pPr>
        <w:pStyle w:val="FirstParagraph"/>
      </w:pPr>
      <w:r>
        <w:t xml:space="preserve">This research project, based at the University of California, San Francisco (UCSF) in partnership with Stanford University’s Aeronautics &amp; Astronautics Department and local industry partners (e.g., FlyPix AI, Zipline), aims to achieve the following objectives:</w:t>
      </w:r>
    </w:p>
    <w:p>
      <w:pPr>
        <w:numPr>
          <w:ilvl w:val="0"/>
          <w:numId w:val="1002"/>
        </w:numPr>
        <w:pStyle w:val="Compact"/>
      </w:pPr>
      <w:r>
        <w:rPr>
          <w:bCs/>
          <w:b/>
        </w:rPr>
        <w:t xml:space="preserve">Develop a Dynamic Wind Modeling Framework</w:t>
      </w:r>
      <w:r>
        <w:t xml:space="preserve">: Create high-resolution CFD simulations for SF’s topography to predict drone performance in microclimates. (</w:t>
      </w:r>
      <w:r>
        <w:rPr>
          <w:iCs/>
          <w:i/>
        </w:rPr>
        <w:t xml:space="preserve">Key Output: Open-source software toolkit for UAM operators in coastal cities.</w:t>
      </w:r>
      <w:r>
        <w:t xml:space="preserve">)</w:t>
      </w:r>
    </w:p>
    <w:p>
      <w:pPr>
        <w:numPr>
          <w:ilvl w:val="0"/>
          <w:numId w:val="1002"/>
        </w:numPr>
        <w:pStyle w:val="Compact"/>
      </w:pPr>
      <w:r>
        <w:rPr>
          <w:bCs/>
          <w:b/>
        </w:rPr>
        <w:t xml:space="preserve">Design Vertiport Integration Protocols</w:t>
      </w:r>
      <w:r>
        <w:t xml:space="preserve">: Propose site-specific vertiport layouts compatible with San Francisco’s architectural heritage and zoning laws. (</w:t>
      </w:r>
      <w:r>
        <w:rPr>
          <w:iCs/>
          <w:i/>
        </w:rPr>
        <w:t xml:space="preserve">Key Output: Approved design guidelines for SF Planning Department.</w:t>
      </w:r>
      <w:r>
        <w:t xml:space="preserve">)</w:t>
      </w:r>
    </w:p>
    <w:p>
      <w:pPr>
        <w:numPr>
          <w:ilvl w:val="0"/>
          <w:numId w:val="1002"/>
        </w:numPr>
        <w:pStyle w:val="Compact"/>
      </w:pPr>
      <w:r>
        <w:rPr>
          <w:bCs/>
          <w:b/>
        </w:rPr>
        <w:t xml:space="preserve">Establish Air Traffic Management (ATM) Algorithms</w:t>
      </w:r>
      <w:r>
        <w:t xml:space="preserve">: Develop AI-driven ATM protocols handling 50+ UAM vehicles per hour in congested zones like South of Market (SoMa). (</w:t>
      </w:r>
      <w:r>
        <w:rPr>
          <w:iCs/>
          <w:i/>
        </w:rPr>
        <w:t xml:space="preserve">Key Output: FAA-approved test case for urban UAM corridors.</w:t>
      </w:r>
      <w:r>
        <w:t xml:space="preserve">)</w:t>
      </w:r>
    </w:p>
    <w:p>
      <w:pPr>
        <w:numPr>
          <w:ilvl w:val="0"/>
          <w:numId w:val="1002"/>
        </w:numPr>
        <w:pStyle w:val="Compact"/>
      </w:pPr>
      <w:r>
        <w:rPr>
          <w:bCs/>
          <w:b/>
        </w:rPr>
        <w:t xml:space="preserve">Evaluate Socio-Environmental Impact</w:t>
      </w:r>
      <w:r>
        <w:t xml:space="preserve">: Measure noise, emissions, and public acceptance metrics across diverse neighborhoods. (</w:t>
      </w:r>
      <w:r>
        <w:rPr>
          <w:iCs/>
          <w:i/>
        </w:rPr>
        <w:t xml:space="preserve">Key Output: Report for San Francisco Municipal Transportation Agency (SFMTA) on equity considerations.</w:t>
      </w:r>
      <w:r>
        <w:t xml:space="preserve">)</w:t>
      </w:r>
    </w:p>
    <w:bookmarkEnd w:id="23"/>
    <w:bookmarkStart w:id="24" w:name="X72b800487d71a71df262129dd36fd6abe7c7ff4"/>
    <w:p>
      <w:pPr>
        <w:pStyle w:val="Heading2"/>
      </w:pPr>
      <w:r>
        <w:t xml:space="preserve">Methodology: A Multidisciplinary Approach Rooted in United States San Francisco</w:t>
      </w:r>
    </w:p>
    <w:p>
      <w:pPr>
        <w:pStyle w:val="FirstParagraph"/>
      </w:pPr>
      <w:r>
        <w:t xml:space="preserve">The research will utilize a phased methodology combining field data, simulation, and stakeholder engagement:</w:t>
      </w:r>
    </w:p>
    <w:p>
      <w:pPr>
        <w:numPr>
          <w:ilvl w:val="0"/>
          <w:numId w:val="1003"/>
        </w:numPr>
        <w:pStyle w:val="Compact"/>
      </w:pPr>
      <w:r>
        <w:rPr>
          <w:bCs/>
          <w:b/>
        </w:rPr>
        <w:t xml:space="preserve">Phase 1 (Months 1-6):</w:t>
      </w:r>
      <w:r>
        <w:t xml:space="preserve"> </w:t>
      </w:r>
      <w:r>
        <w:t xml:space="preserve">Deploy sensor networks across five SF neighborhoods (e.g., Sunset District, Presidio) to gather real-time wind/temperature data. Partner with NOAA for local weather station access.</w:t>
      </w:r>
    </w:p>
    <w:p>
      <w:pPr>
        <w:numPr>
          <w:ilvl w:val="0"/>
          <w:numId w:val="1003"/>
        </w:numPr>
        <w:pStyle w:val="Compact"/>
      </w:pPr>
      <w:r>
        <w:rPr>
          <w:bCs/>
          <w:b/>
        </w:rPr>
        <w:t xml:space="preserve">Phase 2 (Months 7-12):</w:t>
      </w:r>
      <w:r>
        <w:t xml:space="preserve"> </w:t>
      </w:r>
      <w:r>
        <w:t xml:space="preserve">Refine CFD models using SF-specific topography (LIDAR datasets from City &amp; County of San Francisco). Validate against drone test flights at the South San Francisco Airport (SMF) under FAA Waiver #10954.</w:t>
      </w:r>
    </w:p>
    <w:p>
      <w:pPr>
        <w:numPr>
          <w:ilvl w:val="0"/>
          <w:numId w:val="1003"/>
        </w:numPr>
        <w:pStyle w:val="Compact"/>
      </w:pPr>
      <w:r>
        <w:rPr>
          <w:bCs/>
          <w:b/>
        </w:rPr>
        <w:t xml:space="preserve">Phase 3 (Months 13-18):</w:t>
      </w:r>
      <w:r>
        <w:t xml:space="preserve"> </w:t>
      </w:r>
      <w:r>
        <w:t xml:space="preserve">Co-design vertiport prototypes with SF Planning Department and architectural firms like Gensler. Incorporate historical preservation requirements (e.g., Golden Gate Bridge buffer zones).</w:t>
      </w:r>
    </w:p>
    <w:p>
      <w:pPr>
        <w:numPr>
          <w:ilvl w:val="0"/>
          <w:numId w:val="1003"/>
        </w:numPr>
        <w:pStyle w:val="Compact"/>
      </w:pPr>
      <w:r>
        <w:rPr>
          <w:bCs/>
          <w:b/>
        </w:rPr>
        <w:t xml:space="preserve">Phase 4 (Months 19-24):</w:t>
      </w:r>
      <w:r>
        <w:t xml:space="preserve"> </w:t>
      </w:r>
      <w:r>
        <w:t xml:space="preserve">Conduct public workshops in underserved communities (e.g., Bayview-Hunters Point) to address equity concerns. Analyze data with UC Berkeley’s Urban Mobility Lab.</w:t>
      </w:r>
    </w:p>
    <w:bookmarkEnd w:id="24"/>
    <w:bookmarkStart w:id="25" w:name="X6e1dfcec3b9d1d0566bd876aa36ff82b64f17de"/>
    <w:p>
      <w:pPr>
        <w:pStyle w:val="Heading2"/>
      </w:pPr>
      <w:r>
        <w:t xml:space="preserve">Expected Outcomes and Impact for United States San Francisco</w:t>
      </w:r>
    </w:p>
    <w:p>
      <w:pPr>
        <w:pStyle w:val="FirstParagraph"/>
      </w:pPr>
      <w:r>
        <w:t xml:space="preserve">This project will yield transformative outcomes for San Francisco as a model city for UAM integration:</w:t>
      </w:r>
    </w:p>
    <w:p>
      <w:pPr>
        <w:numPr>
          <w:ilvl w:val="0"/>
          <w:numId w:val="1004"/>
        </w:numPr>
        <w:pStyle w:val="Compact"/>
      </w:pPr>
      <w:r>
        <w:rPr>
          <w:bCs/>
          <w:b/>
        </w:rPr>
        <w:t xml:space="preserve">Operational Protocols:</w:t>
      </w:r>
      <w:r>
        <w:t xml:space="preserve"> </w:t>
      </w:r>
      <w:r>
        <w:t xml:space="preserve">A validated framework enabling safe UAM operations by 2027, directly supporting SF’s goal of reducing ground traffic by 30% in key corridors.</w:t>
      </w:r>
    </w:p>
    <w:p>
      <w:pPr>
        <w:numPr>
          <w:ilvl w:val="0"/>
          <w:numId w:val="1004"/>
        </w:numPr>
        <w:pStyle w:val="Compact"/>
      </w:pPr>
      <w:r>
        <w:rPr>
          <w:bCs/>
          <w:b/>
        </w:rPr>
        <w:t xml:space="preserve">Economic Catalyst:</w:t>
      </w:r>
      <w:r>
        <w:t xml:space="preserve"> </w:t>
      </w:r>
      <w:r>
        <w:t xml:space="preserve">Attract aerospace startups to San Francisco through a proven regulatory sandbox, creating high-skill jobs for local</w:t>
      </w:r>
      <w:r>
        <w:t xml:space="preserve"> </w:t>
      </w:r>
      <w:r>
        <w:rPr>
          <w:bCs/>
          <w:b/>
        </w:rPr>
        <w:t xml:space="preserve">Aerospace Engineer</w:t>
      </w:r>
      <w:r>
        <w:t xml:space="preserve"> </w:t>
      </w:r>
      <w:r>
        <w:t xml:space="preserve">graduates from SFSU and USF.</w:t>
      </w:r>
    </w:p>
    <w:p>
      <w:pPr>
        <w:numPr>
          <w:ilvl w:val="0"/>
          <w:numId w:val="1004"/>
        </w:numPr>
        <w:pStyle w:val="Compact"/>
      </w:pPr>
      <w:r>
        <w:rPr>
          <w:bCs/>
          <w:b/>
        </w:rPr>
        <w:t xml:space="preserve">Sustainability Metrics:</w:t>
      </w:r>
      <w:r>
        <w:t xml:space="preserve"> </w:t>
      </w:r>
      <w:r>
        <w:t xml:space="preserve">Quantified reduction in carbon emissions (target: 15% lower than equivalent ground transport) for medical/food delivery use cases.</w:t>
      </w:r>
    </w:p>
    <w:p>
      <w:pPr>
        <w:numPr>
          <w:ilvl w:val="0"/>
          <w:numId w:val="1004"/>
        </w:numPr>
        <w:pStyle w:val="Compact"/>
      </w:pPr>
      <w:r>
        <w:rPr>
          <w:bCs/>
          <w:b/>
        </w:rPr>
        <w:t xml:space="preserve">National Influence:</w:t>
      </w:r>
      <w:r>
        <w:t xml:space="preserve"> </w:t>
      </w:r>
      <w:r>
        <w:t xml:space="preserve">The model will inform FAA’s Urban Air Mobility Strategic Plan, positioning San Francisco as a leader in U.S. aerospace policy development.</w:t>
      </w:r>
    </w:p>
    <w:bookmarkEnd w:id="25"/>
    <w:bookmarkStart w:id="26" w:name="project-team-and-resources"/>
    <w:p>
      <w:pPr>
        <w:pStyle w:val="Heading2"/>
      </w:pPr>
      <w:r>
        <w:t xml:space="preserve">Project Team and Resources</w:t>
      </w:r>
    </w:p>
    <w:p>
      <w:pPr>
        <w:pStyle w:val="FirstParagraph"/>
      </w:pPr>
      <w:r>
        <w:t xml:space="preserve">The core research team comprises:</w:t>
      </w:r>
    </w:p>
    <w:p>
      <w:pPr>
        <w:numPr>
          <w:ilvl w:val="0"/>
          <w:numId w:val="1005"/>
        </w:numPr>
        <w:pStyle w:val="Compact"/>
      </w:pPr>
      <w:r>
        <w:rPr>
          <w:bCs/>
          <w:b/>
        </w:rPr>
        <w:t xml:space="preserve">Lead Aerospace Engineer:</w:t>
      </w:r>
      <w:r>
        <w:t xml:space="preserve"> </w:t>
      </w:r>
      <w:r>
        <w:t xml:space="preserve">Dr. Elena Rodriguez (Ph.D. MIT, 15+ years in urban drone systems; former SpaceX UAM lead)</w:t>
      </w:r>
    </w:p>
    <w:p>
      <w:pPr>
        <w:numPr>
          <w:ilvl w:val="0"/>
          <w:numId w:val="1005"/>
        </w:numPr>
        <w:pStyle w:val="Compact"/>
      </w:pPr>
      <w:r>
        <w:rPr>
          <w:bCs/>
          <w:b/>
        </w:rPr>
        <w:t xml:space="preserve">Civil &amp; Environmental Engineering Partners:</w:t>
      </w:r>
      <w:r>
        <w:t xml:space="preserve"> </w:t>
      </w:r>
      <w:r>
        <w:t xml:space="preserve">UC Berkeley faculty specializing in sustainable infrastructure</w:t>
      </w:r>
    </w:p>
    <w:p>
      <w:pPr>
        <w:numPr>
          <w:ilvl w:val="0"/>
          <w:numId w:val="1005"/>
        </w:numPr>
        <w:pStyle w:val="Compact"/>
      </w:pPr>
      <w:r>
        <w:rPr>
          <w:bCs/>
          <w:b/>
        </w:rPr>
        <w:t xml:space="preserve">Community Engagement Specialist:</w:t>
      </w:r>
      <w:r>
        <w:t xml:space="preserve"> </w:t>
      </w:r>
      <w:r>
        <w:t xml:space="preserve">San Francisco Public Works Department liaison</w:t>
      </w:r>
    </w:p>
    <w:p>
      <w:pPr>
        <w:pStyle w:val="FirstParagraph"/>
      </w:pPr>
      <w:r>
        <w:t xml:space="preserve">Funding will be sought from the U.S. Department of Transportation (USDOT) UAM Initiative, NSF’s Smart and Connected Communities program, and private equity from SF-based venture capital firms like Y Combinator. Critical resources include access to the SF International Airport’s drone testing corridors and UCSF’s biomedical logistics facilities for emergency response trials.</w:t>
      </w:r>
    </w:p>
    <w:bookmarkEnd w:id="26"/>
    <w:bookmarkStart w:id="27" w:name="X2424a505548123052e9495a9c759cad0a3178ea"/>
    <w:p>
      <w:pPr>
        <w:pStyle w:val="Heading2"/>
      </w:pPr>
      <w:r>
        <w:t xml:space="preserve">Conclusion: A Strategic Investment in San Francisco's Aerospace Future</w:t>
      </w:r>
    </w:p>
    <w:p>
      <w:pPr>
        <w:pStyle w:val="FirstParagraph"/>
      </w:pPr>
      <w:r>
        <w:t xml:space="preserve">This Research Proposal addresses a critical gap at the nexus of aerospace engineering and urban innovation. By centering our work on the unique realities of United States San Francisco, we move beyond generic UAM solutions to deliver context-specific breakthroughs. The success of this project will empower San Francisco to pioneer a new paradigm for sustainable mobility, setting a national standard for how cities integrate advanced aerospace systems while prioritizing community well-being and environmental stewardship. We seek partnership with the City of San Francisco, federal agencies, and industry leaders to transform this vision into reality—proving that even in the most challenging urban landscape, the future of flight is grounded in thoughtful engineering.</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Integration for United States San Francisco</dc:title>
  <dc:creator/>
  <dc:language>en</dc:language>
  <cp:keywords/>
  <dcterms:created xsi:type="dcterms:W3CDTF">2026-07-23T13:48:49Z</dcterms:created>
  <dcterms:modified xsi:type="dcterms:W3CDTF">2026-07-23T13:48:49Z</dcterms:modified>
</cp:coreProperties>
</file>

<file path=docProps/custom.xml><?xml version="1.0" encoding="utf-8"?>
<Properties xmlns="http://schemas.openxmlformats.org/officeDocument/2006/custom-properties" xmlns:vt="http://schemas.openxmlformats.org/officeDocument/2006/docPropsVTypes"/>
</file>