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Contemporary</w:t>
      </w:r>
      <w:r>
        <w:t xml:space="preserve"> </w:t>
      </w:r>
      <w:r>
        <w:t xml:space="preserve">Russia</w:t>
      </w:r>
      <w:r>
        <w:t xml:space="preserve"> </w:t>
      </w:r>
      <w:r>
        <w:t xml:space="preserve">Saint</w:t>
      </w:r>
      <w:r>
        <w:t xml:space="preserve"> </w:t>
      </w:r>
      <w:r>
        <w:t xml:space="preserve">Petersburg</w:t>
      </w:r>
    </w:p>
    <w:bookmarkStart w:id="28" w:name="X87254107aa3e8e7dfbcebf9ae1d283cd2746007"/>
    <w:p>
      <w:pPr>
        <w:pStyle w:val="Heading1"/>
      </w:pPr>
      <w:r>
        <w:t xml:space="preserve">Research Proposal: The Evolving Role of the Architect in Contemporary Russia Saint Petersburg</w:t>
      </w:r>
    </w:p>
    <w:bookmarkStart w:id="20" w:name="abstract"/>
    <w:p>
      <w:pPr>
        <w:pStyle w:val="Heading2"/>
      </w:pPr>
      <w:r>
        <w:t xml:space="preserve">Abstract</w:t>
      </w:r>
    </w:p>
    <w:p>
      <w:pPr>
        <w:pStyle w:val="FirstParagraph"/>
      </w:pPr>
      <w:r>
        <w:t xml:space="preserve">This Research Proposal investigates the multifaceted role of the modern Architect within the complex urban fabric of Russia Saint Petersburg, a city emblematic of Russian cultural heritage and contemporary architectural challenge. Focusing on sustainable adaptation, historical preservation, and socio-cultural integration, this study addresses critical gaps in understanding how Architects navigate post-Soviet urban transformation while respecting St. Petersburg's UNESCO World Heritage status. The proposed research will analyze case studies from the past decade to develop a framework for contextually responsive Architectural practice in Russia Saint Petersburg, contributing significantly to global architectural discourse on heritage-sensitive development.</w:t>
      </w:r>
    </w:p>
    <w:bookmarkEnd w:id="20"/>
    <w:bookmarkStart w:id="21" w:name="introduction-and-background"/>
    <w:p>
      <w:pPr>
        <w:pStyle w:val="Heading2"/>
      </w:pPr>
      <w:r>
        <w:t xml:space="preserve">Introduction and Background</w:t>
      </w:r>
    </w:p>
    <w:p>
      <w:pPr>
        <w:pStyle w:val="FirstParagraph"/>
      </w:pPr>
      <w:r>
        <w:t xml:space="preserve">Russia Saint Petersburg stands as one of the world's most architecturally significant cities, renowned for its neoclassical grandeur, Baroque masterpieces, and avant-garde 20th-century innovations. As the architectural capital of Russia, it faces unprecedented pressures: climate change-induced flooding along the Neva River delta, aging infrastructure requiring seismic retrofitting, intense tourism impacting historic districts like Vasilyevsky Island and the Historic Center, and a burgeoning demand for modern public infrastructure within strict heritage constraints. This unique confluence creates an urgent need for a nuanced understanding of the Architect's evolving responsibilities in Russia Saint Petersburg. Current research often treats St. Petersburg as merely a historical archive, neglecting the dynamic professional practice of Architects actively shaping its present and future. This Research Proposal directly addresses this oversight, positioning the Architect not as a passive restorer but as an active agent mediating between heritage and modernity within Russia Saint Petersburg's specific socio-political context.</w:t>
      </w:r>
    </w:p>
    <w:bookmarkEnd w:id="21"/>
    <w:bookmarkStart w:id="22" w:name="literature-review-gap"/>
    <w:p>
      <w:pPr>
        <w:pStyle w:val="Heading2"/>
      </w:pPr>
      <w:r>
        <w:t xml:space="preserve">Literature Review Gap</w:t>
      </w:r>
    </w:p>
    <w:p>
      <w:pPr>
        <w:pStyle w:val="FirstParagraph"/>
      </w:pPr>
      <w:r>
        <w:t xml:space="preserve">Existing scholarship on St. Petersburg architecture predominantly falls into two categories: (1) historical surveys of 18th-19th century monuments, and (2) critical analyses of Soviet-era monumentalism. Significant scholarly attention remains on the Architect's role *during* these periods, but very little focuses on the *contemporary Architect* operating within Russia Saint Petersburg today. Studies by Ivanov (2018) discuss preservation policies, while Petrova (2021) examines post-Soviet housing blocks, yet neither adequately explores how Architects negotiate complex client demands, municipal regulations (often reflecting both Soviet-era planning and new European standards), ecological imperatives, and deep-rooted cultural identity. There is a critical absence of field-based research on the Architect's daily practice challenges within Russia Saint Petersburg's unique urban ecosystem. This Research Proposal fills this vital gap by centering the lived experience of the practicing Architect in modern St. Petersburg.</w:t>
      </w:r>
    </w:p>
    <w:bookmarkEnd w:id="22"/>
    <w:bookmarkStart w:id="23" w:name="research-questions"/>
    <w:p>
      <w:pPr>
        <w:pStyle w:val="Heading2"/>
      </w:pPr>
      <w:r>
        <w:t xml:space="preserve">Research Questions</w:t>
      </w:r>
    </w:p>
    <w:p>
      <w:pPr>
        <w:numPr>
          <w:ilvl w:val="0"/>
          <w:numId w:val="1001"/>
        </w:numPr>
        <w:pStyle w:val="Compact"/>
      </w:pPr>
      <w:r>
        <w:t xml:space="preserve">How do Architects in Russia Saint Petersburg navigate the tension between mandatory heritage preservation regulations (under UNESCO and Russian federal law) and demands for contemporary, functional urban development?</w:t>
      </w:r>
    </w:p>
    <w:p>
      <w:pPr>
        <w:numPr>
          <w:ilvl w:val="0"/>
          <w:numId w:val="1001"/>
        </w:numPr>
        <w:pStyle w:val="Compact"/>
      </w:pPr>
      <w:r>
        <w:t xml:space="preserve">What specific sustainable design strategies are Architects in Russia Saint Petersburg implementing to address climate vulnerability (e.g., flooding, thermal stress), and how are these integrated into historic contexts?</w:t>
      </w:r>
    </w:p>
    <w:p>
      <w:pPr>
        <w:numPr>
          <w:ilvl w:val="0"/>
          <w:numId w:val="1001"/>
        </w:numPr>
        <w:pStyle w:val="Compact"/>
      </w:pPr>
      <w:r>
        <w:t xml:space="preserve">To what extent does the professional identity and practice of the Architect in Russia Saint Petersburg reflect unique national characteristics, distinct from Western European or North American architectural paradigms?</w:t>
      </w:r>
    </w:p>
    <w:p>
      <w:pPr>
        <w:numPr>
          <w:ilvl w:val="0"/>
          <w:numId w:val="1001"/>
        </w:numPr>
        <w:pStyle w:val="Compact"/>
      </w:pPr>
      <w:r>
        <w:t xml:space="preserve">How do Architects perceive their role as cultural custodians versus innovators within Russia Saint Petersburg's evolving urban landscape?</w:t>
      </w:r>
    </w:p>
    <w:bookmarkEnd w:id="23"/>
    <w:bookmarkStart w:id="24" w:name="methodology"/>
    <w:p>
      <w:pPr>
        <w:pStyle w:val="Heading2"/>
      </w:pPr>
      <w:r>
        <w:t xml:space="preserve">Methodology</w:t>
      </w:r>
    </w:p>
    <w:p>
      <w:pPr>
        <w:pStyle w:val="FirstParagraph"/>
      </w:pPr>
      <w:r>
        <w:t xml:space="preserve">This mixed-methods Research Proposal employs a three-pronged approach designed for depth and contextual relevance in Russia Saint Petersburg:</w:t>
      </w:r>
    </w:p>
    <w:p>
      <w:pPr>
        <w:numPr>
          <w:ilvl w:val="0"/>
          <w:numId w:val="1002"/>
        </w:numPr>
        <w:pStyle w:val="Compact"/>
      </w:pPr>
      <w:r>
        <w:rPr>
          <w:bCs/>
          <w:b/>
        </w:rPr>
        <w:t xml:space="preserve">Qualitative Case Studies (n=8):</w:t>
      </w:r>
      <w:r>
        <w:t xml:space="preserve"> </w:t>
      </w:r>
      <w:r>
        <w:t xml:space="preserve">In-depth analysis of recently completed or ongoing projects where Architects successfully integrated modern needs with heritage constraints (e.g., the redevelopment of the Petrograd Side district, adaptive reuse of industrial sites like the former Putilov Plant, new cultural infrastructure in Liteyny Avenue). Focus on project documentation, site visits, and comparative analysis.</w:t>
      </w:r>
    </w:p>
    <w:p>
      <w:pPr>
        <w:numPr>
          <w:ilvl w:val="0"/>
          <w:numId w:val="1002"/>
        </w:numPr>
        <w:pStyle w:val="Compact"/>
      </w:pPr>
      <w:r>
        <w:rPr>
          <w:bCs/>
          <w:b/>
        </w:rPr>
        <w:t xml:space="preserve">Professional Interviews (n=15):</w:t>
      </w:r>
      <w:r>
        <w:t xml:space="preserve"> </w:t>
      </w:r>
      <w:r>
        <w:t xml:space="preserve">Semi-structured interviews with practicing Architects from diverse firms (established heritage specialists, emerging design studios) operating within Russia Saint Petersburg. Interviews will explore daily challenges, decision-making processes regarding heritage/sustainability, client relations, and professional identity.</w:t>
      </w:r>
    </w:p>
    <w:p>
      <w:pPr>
        <w:numPr>
          <w:ilvl w:val="0"/>
          <w:numId w:val="1002"/>
        </w:numPr>
        <w:pStyle w:val="Compact"/>
      </w:pPr>
      <w:r>
        <w:rPr>
          <w:bCs/>
          <w:b/>
        </w:rPr>
        <w:t xml:space="preserve">Stakeholder Analysis:</w:t>
      </w:r>
      <w:r>
        <w:t xml:space="preserve"> </w:t>
      </w:r>
      <w:r>
        <w:t xml:space="preserve">Examination of municipal planning documents (e.g., St. Petersburg Urban Development Strategy 2035), regulatory frameworks (Federal Law No. 73-FZ on Cultural Heritage), and perspectives from heritage conservation bodies (e.g., Saint Petersburg Committee for Architecture) to contextualize Architectural practice within the broader policy landscape of Russia Saint Petersburg.</w:t>
      </w:r>
    </w:p>
    <w:p>
      <w:pPr>
        <w:pStyle w:val="FirstParagraph"/>
      </w:pPr>
      <w:r>
        <w:t xml:space="preserve">Data will be triangulated to ensure validity, with thematic analysis identifying key patterns in how Architects operate. The research is designed for practical application, ensuring findings are directly relevant to Architects and policymakers in Russia Saint Petersburg.</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delivering several significant contributions:</w:t>
      </w:r>
    </w:p>
    <w:p>
      <w:pPr>
        <w:numPr>
          <w:ilvl w:val="0"/>
          <w:numId w:val="1003"/>
        </w:numPr>
        <w:pStyle w:val="Compact"/>
      </w:pPr>
      <w:r>
        <w:rPr>
          <w:bCs/>
          <w:b/>
        </w:rPr>
        <w:t xml:space="preserve">A Contextualized Framework:</w:t>
      </w:r>
      <w:r>
        <w:t xml:space="preserve"> </w:t>
      </w:r>
      <w:r>
        <w:t xml:space="preserve">A practical framework titled "The Responsive Architect: Navigating Heritage, Sustainability, and Urban Identity in Russia Saint Petersburg," offering actionable strategies for Architects operating within the city's unique constraints. This directly addresses the specific needs of the Architect profession in Russia Saint Petersburg.</w:t>
      </w:r>
    </w:p>
    <w:p>
      <w:pPr>
        <w:numPr>
          <w:ilvl w:val="0"/>
          <w:numId w:val="1003"/>
        </w:numPr>
        <w:pStyle w:val="Compact"/>
      </w:pPr>
      <w:r>
        <w:rPr>
          <w:bCs/>
          <w:b/>
        </w:rPr>
        <w:t xml:space="preserve">Policy Recommendations:</w:t>
      </w:r>
      <w:r>
        <w:t xml:space="preserve"> </w:t>
      </w:r>
      <w:r>
        <w:t xml:space="preserve">Evidence-based suggestions for municipal authorities and heritage bodies to refine regulations (e.g., flexible zoning, incentives for climate-resilient adaptive reuse), fostering a more enabling environment for innovative Architect practice in Russia Saint Petersburg.</w:t>
      </w:r>
    </w:p>
    <w:p>
      <w:pPr>
        <w:numPr>
          <w:ilvl w:val="0"/>
          <w:numId w:val="1003"/>
        </w:numPr>
        <w:pStyle w:val="Compact"/>
      </w:pPr>
      <w:r>
        <w:rPr>
          <w:bCs/>
          <w:b/>
        </w:rPr>
        <w:t xml:space="preserve">Theoretical Advancement:</w:t>
      </w:r>
      <w:r>
        <w:t xml:space="preserve"> </w:t>
      </w:r>
      <w:r>
        <w:t xml:space="preserve">A contribution to global architectural theory by demonstrating how professional practice evolves within specific post-socialist, heritage-dense urban contexts, challenging universalistic models of sustainable architecture and highlighting the distinct role of the Architect in Russia's cultural capital.</w:t>
      </w:r>
    </w:p>
    <w:p>
      <w:pPr>
        <w:numPr>
          <w:ilvl w:val="0"/>
          <w:numId w:val="1003"/>
        </w:numPr>
        <w:pStyle w:val="Compact"/>
      </w:pPr>
      <w:r>
        <w:rPr>
          <w:bCs/>
          <w:b/>
        </w:rPr>
        <w:t xml:space="preserve">Professional Development Resource:</w:t>
      </w:r>
      <w:r>
        <w:t xml:space="preserve"> </w:t>
      </w:r>
      <w:r>
        <w:t xml:space="preserve">A compendium of case studies and lessons learned for Architects currently working or seeking to work in Russia Saint Petersburg, enhancing their capacity for contextually appropriate design.</w:t>
      </w:r>
    </w:p>
    <w:bookmarkEnd w:id="25"/>
    <w:bookmarkStart w:id="26" w:name="conclusion"/>
    <w:p>
      <w:pPr>
        <w:pStyle w:val="Heading2"/>
      </w:pPr>
      <w:r>
        <w:t xml:space="preserve">Conclusion</w:t>
      </w:r>
    </w:p>
    <w:p>
      <w:pPr>
        <w:pStyle w:val="FirstParagraph"/>
      </w:pPr>
      <w:r>
        <w:t xml:space="preserve">The city of Russia Saint Petersburg is at a pivotal moment. Its architectural legacy demands careful stewardship, while its residents and visitors require contemporary solutions. The professional practice of the Architect is central to navigating this complex transition. This Research Proposal provides a critical roadmap for understanding and supporting the crucial work of the Architect in St. Petersburg today. By moving beyond historical retrospection to examine the lived reality of contemporary architectural practice within Russia Saint Petersburg's dynamic urban environment, this study promises not only scholarly rigor but also tangible benefits for the city's sustainable future, its cultural identity, and the profession itself. The findings will be disseminated through academic journals (e.g., *Journal of Architectural Conservation*, *European Planning Studies*), targeted workshops with Architects' associations in Russia Saint Petersburg, and a public-facing digital resource hub. This Research Proposal represents a vital step towards ensuring that the role of the Architect remains both respected and effective in shaping the enduring legacy of Russia Saint Petersburg.</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Contemporary Russia Saint Petersburg</dc:title>
  <dc:creator/>
  <dc:language>en</dc:language>
  <cp:keywords/>
  <dcterms:created xsi:type="dcterms:W3CDTF">2025-12-11T03:22:33Z</dcterms:created>
  <dcterms:modified xsi:type="dcterms:W3CDTF">2025-12-11T03:22:33Z</dcterms:modified>
</cp:coreProperties>
</file>

<file path=docProps/custom.xml><?xml version="1.0" encoding="utf-8"?>
<Properties xmlns="http://schemas.openxmlformats.org/officeDocument/2006/custom-properties" xmlns:vt="http://schemas.openxmlformats.org/officeDocument/2006/docPropsVTypes"/>
</file>