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Afghanistan</w:t>
      </w:r>
      <w:r>
        <w:t xml:space="preserve"> </w:t>
      </w:r>
      <w:r>
        <w:t xml:space="preserve">Kabul</w:t>
      </w:r>
    </w:p>
    <w:bookmarkStart w:id="31" w:name="Xbf4c35b4c5997b5c10fad21079c30eca4910eaa"/>
    <w:p>
      <w:pPr>
        <w:pStyle w:val="Heading1"/>
      </w:pPr>
      <w:r>
        <w:t xml:space="preserve">Research Proposal: Establishing Sustainable Astronomical Research and Education Frameworks in Afghanistan Kabul</w:t>
      </w:r>
    </w:p>
    <w:bookmarkStart w:id="20" w:name="abstract"/>
    <w:p>
      <w:pPr>
        <w:pStyle w:val="Heading2"/>
      </w:pPr>
      <w:r>
        <w:t xml:space="preserve">Abstract</w:t>
      </w:r>
    </w:p>
    <w:p>
      <w:pPr>
        <w:pStyle w:val="FirstParagraph"/>
      </w:pPr>
      <w:r>
        <w:t xml:space="preserve">This comprehensive Research Proposal outlines a strategic initiative to establish the first formal astronomical research and education program within Kabul, Afghanistan. The project directly addresses the critical absence of scientific infrastructure in Central Asia's most populous nation, focusing on training local astronomers and leveraging Kabul's unique geographical advantages for celestial observation. By creating an accessible pathway for Afghan students and educators to engage with astronomy, this initiative transcends traditional scientific endeavors to foster national pride, youth empowerment, and international academic collaboration. The proposed framework targets the development of a sustainable Observatory Hub in Kabul by 2028, positioning Afghanistan as a participant in global astronomical discourse.</w:t>
      </w:r>
    </w:p>
    <w:bookmarkEnd w:id="20"/>
    <w:bookmarkStart w:id="21" w:name="X9067bd2f680b2fc92c794ac936fff9351a3f1e3"/>
    <w:p>
      <w:pPr>
        <w:pStyle w:val="Heading2"/>
      </w:pPr>
      <w:r>
        <w:t xml:space="preserve">1. Introduction: Astronomical Context in Afghanistan Kabul</w:t>
      </w:r>
    </w:p>
    <w:p>
      <w:pPr>
        <w:pStyle w:val="FirstParagraph"/>
      </w:pPr>
      <w:r>
        <w:t xml:space="preserve">Afghanistan, with its capital city Kabul situated at approximately 34°N latitude and 69°E longitude, possesses exceptional potential for astronomical observation due to minimal light pollution in surrounding mountainous regions like Koh-e-Safed and the Hindu Kush. However, decades of conflict have decimated scientific institutions, leaving no dedicated observatory facilities or trained astronomers within the country. The current educational system lacks astronomy as a formal discipline in secondary schools or universities. This Research Proposal directly confronts this gap by proposing Kabul as the strategic hub for establishing Afghanistan's first astronomical research infrastructure.</w:t>
      </w:r>
    </w:p>
    <w:p>
      <w:pPr>
        <w:pStyle w:val="BodyText"/>
      </w:pPr>
      <w:r>
        <w:t xml:space="preserve">The role of the astronomer in modern society extends beyond observation; it encompasses data analysis, theoretical modeling, public engagement, and international scientific collaboration. In a nation where youth constitute over 70% of the population, fostering interest in STEM through astronomy presents an unparalleled opportunity for national development. This initiative is not merely about studying stars—it is about cultivating local expertise that can drive technological literacy and inspire future generations to pursue scientific careers within Afghanistan.</w:t>
      </w:r>
    </w:p>
    <w:bookmarkEnd w:id="21"/>
    <w:bookmarkStart w:id="22" w:name="research-objectives"/>
    <w:p>
      <w:pPr>
        <w:pStyle w:val="Heading2"/>
      </w:pPr>
      <w:r>
        <w:t xml:space="preserve">2. Research Objectives</w:t>
      </w:r>
    </w:p>
    <w:p>
      <w:pPr>
        <w:numPr>
          <w:ilvl w:val="0"/>
          <w:numId w:val="1001"/>
        </w:numPr>
        <w:pStyle w:val="Compact"/>
      </w:pPr>
      <w:r>
        <w:t xml:space="preserve">To establish a functional Astronomical Observation Platform at the Kabul University campus, utilizing existing rooftops and partnerships with the Ministry of Education for secure access to rural sites in the Hindu Kush foothills.</w:t>
      </w:r>
    </w:p>
    <w:p>
      <w:pPr>
        <w:numPr>
          <w:ilvl w:val="0"/>
          <w:numId w:val="1001"/>
        </w:numPr>
        <w:pStyle w:val="Compact"/>
      </w:pPr>
      <w:r>
        <w:t xml:space="preserve">To train and certify 15 Afghan astronomers within five years through a tiered curriculum developed with international astronomical societies (IAU, AAS), focusing on observational techniques, data analysis, and cultural astronomy relevant to Afghan heritage.</w:t>
      </w:r>
    </w:p>
    <w:p>
      <w:pPr>
        <w:numPr>
          <w:ilvl w:val="0"/>
          <w:numId w:val="1001"/>
        </w:numPr>
        <w:pStyle w:val="Compact"/>
      </w:pPr>
      <w:r>
        <w:t xml:space="preserve">To develop an accredited high school astronomy module for nationwide implementation across Afghanistan Kabul schools, integrating local constellations and historical Afghan stargazing practices.</w:t>
      </w:r>
    </w:p>
    <w:p>
      <w:pPr>
        <w:numPr>
          <w:ilvl w:val="0"/>
          <w:numId w:val="1001"/>
        </w:numPr>
        <w:pStyle w:val="Compact"/>
      </w:pPr>
      <w:r>
        <w:t xml:space="preserve">To create a sustainable research pipeline where the trained astronomer becomes a mentor, ensuring long-term institutional knowledge transfer within Kabul's academic ecosystem.</w:t>
      </w:r>
    </w:p>
    <w:bookmarkEnd w:id="22"/>
    <w:bookmarkStart w:id="26" w:name="Xaf0477f5e901e6169b288a1c679f9961ee967bd"/>
    <w:p>
      <w:pPr>
        <w:pStyle w:val="Heading2"/>
      </w:pPr>
      <w:r>
        <w:t xml:space="preserve">3. Methodology: Implementing the Astronomer Framework in Kabul</w:t>
      </w:r>
    </w:p>
    <w:p>
      <w:pPr>
        <w:pStyle w:val="FirstParagraph"/>
      </w:pPr>
      <w:r>
        <w:t xml:space="preserve">The project employs a three-phase methodology tailored to Afghanistan's context:</w:t>
      </w:r>
    </w:p>
    <w:bookmarkStart w:id="23" w:name="Xf036c9226039545a31cf28f513b207b05e3b452"/>
    <w:p>
      <w:pPr>
        <w:pStyle w:val="Heading3"/>
      </w:pPr>
      <w:r>
        <w:t xml:space="preserve">Phase 1: Infrastructure Assessment &amp; Community Engagement (Months 1-12)</w:t>
      </w:r>
    </w:p>
    <w:p>
      <w:pPr>
        <w:pStyle w:val="FirstParagraph"/>
      </w:pPr>
      <w:r>
        <w:t xml:space="preserve">Collaborate with Kabul University's Physics Department and the National Academy of Sciences to conduct site surveys for optimal observational locations. Simultaneously, initiate community workshops across Kabul neighborhoods to gauge public interest and identify potential student candidates. This phase addresses the critical need for local ownership—ensuring that Afghan astronomers will lead this initiative, not external experts.</w:t>
      </w:r>
    </w:p>
    <w:bookmarkEnd w:id="23"/>
    <w:bookmarkStart w:id="24" w:name="phase-2-capacity-building-months-13-36"/>
    <w:p>
      <w:pPr>
        <w:pStyle w:val="Heading3"/>
      </w:pPr>
      <w:r>
        <w:t xml:space="preserve">Phase 2: Capacity Building (Months 13-36)</w:t>
      </w:r>
    </w:p>
    <w:p>
      <w:pPr>
        <w:pStyle w:val="FirstParagraph"/>
      </w:pPr>
      <w:r>
        <w:t xml:space="preserve">Establish a "Kabul Astronomer Training Program" with modular courses delivered via hybrid learning (in-person at Kabul University and virtual sessions with global partners). Key components include:</w:t>
      </w:r>
    </w:p>
    <w:p>
      <w:pPr>
        <w:numPr>
          <w:ilvl w:val="0"/>
          <w:numId w:val="1002"/>
        </w:numPr>
        <w:pStyle w:val="Compact"/>
      </w:pPr>
      <w:r>
        <w:t xml:space="preserve">Basic astrophysics and celestial navigation using portable equipment</w:t>
      </w:r>
    </w:p>
    <w:p>
      <w:pPr>
        <w:numPr>
          <w:ilvl w:val="0"/>
          <w:numId w:val="1002"/>
        </w:numPr>
        <w:pStyle w:val="Compact"/>
      </w:pPr>
      <w:r>
        <w:t xml:space="preserve">Use of open-source data analysis software (e.g., TOPCAT, Python libraries)</w:t>
      </w:r>
    </w:p>
    <w:p>
      <w:pPr>
        <w:numPr>
          <w:ilvl w:val="0"/>
          <w:numId w:val="1002"/>
        </w:numPr>
        <w:pStyle w:val="Compact"/>
      </w:pPr>
      <w:r>
        <w:t xml:space="preserve">Cultural astronomy: Documenting Afghan historical star lore from ancient texts like those of Al-Biruni</w:t>
      </w:r>
    </w:p>
    <w:bookmarkEnd w:id="24"/>
    <w:bookmarkStart w:id="25" w:name="phase-3-research-outreach-months-37-60"/>
    <w:p>
      <w:pPr>
        <w:pStyle w:val="Heading3"/>
      </w:pPr>
      <w:r>
        <w:t xml:space="preserve">Phase 3: Research &amp; Outreach (Months 37-60)</w:t>
      </w:r>
    </w:p>
    <w:p>
      <w:pPr>
        <w:pStyle w:val="FirstParagraph"/>
      </w:pPr>
      <w:r>
        <w:t xml:space="preserve">Graduate astronomers will conduct small-scale research projects using Kabul's data, such as monitoring variable stars or meteor showers visible from Afghanistan. Crucially, the trained astronomer will lead public stargazing events in Kabul's parks and schools, directly linking scientific discovery to community engagement. Annual "Kabul Star Festivals" will celebrate astronomical achievements while promoting STEM careers locally.</w:t>
      </w:r>
    </w:p>
    <w:bookmarkEnd w:id="25"/>
    <w:bookmarkEnd w:id="26"/>
    <w:bookmarkStart w:id="27" w:name="Xb10545050cec356f15d81f2a99ec83778227cc8"/>
    <w:p>
      <w:pPr>
        <w:pStyle w:val="Heading2"/>
      </w:pPr>
      <w:r>
        <w:t xml:space="preserve">4. Significance: Why an Astronomer in Afghanistan Kabul Matters</w:t>
      </w:r>
    </w:p>
    <w:p>
      <w:pPr>
        <w:pStyle w:val="FirstParagraph"/>
      </w:pPr>
      <w:r>
        <w:t xml:space="preserve">The establishment of a local astronomer in Afghanistan Kabul holds transformative significance beyond academia:</w:t>
      </w:r>
    </w:p>
    <w:p>
      <w:pPr>
        <w:numPr>
          <w:ilvl w:val="0"/>
          <w:numId w:val="1003"/>
        </w:numPr>
        <w:pStyle w:val="Compact"/>
      </w:pPr>
      <w:r>
        <w:rPr>
          <w:bCs/>
          <w:b/>
        </w:rPr>
        <w:t xml:space="preserve">National Identity:</w:t>
      </w:r>
      <w:r>
        <w:t xml:space="preserve"> </w:t>
      </w:r>
      <w:r>
        <w:t xml:space="preserve">Astronomy connects Afghan culture to global scientific heritage; ancient Afghan scholars like Al-Biruni made pioneering contributions to celestial mechanics. Reviving this legacy fosters cultural pride.</w:t>
      </w:r>
    </w:p>
    <w:p>
      <w:pPr>
        <w:numPr>
          <w:ilvl w:val="0"/>
          <w:numId w:val="1003"/>
        </w:numPr>
        <w:pStyle w:val="Compact"/>
      </w:pPr>
      <w:r>
        <w:rPr>
          <w:bCs/>
          <w:b/>
        </w:rPr>
        <w:t xml:space="preserve">Peacebuilding Tool:</w:t>
      </w:r>
      <w:r>
        <w:t xml:space="preserve"> </w:t>
      </w:r>
      <w:r>
        <w:t xml:space="preserve">Collaborative astronomical projects (e.g., sharing data with neighboring countries) build trust through neutral, shared intellectual goals in a region historically marked by conflict.</w:t>
      </w:r>
    </w:p>
    <w:p>
      <w:pPr>
        <w:numPr>
          <w:ilvl w:val="0"/>
          <w:numId w:val="1003"/>
        </w:numPr>
        <w:pStyle w:val="Compact"/>
      </w:pPr>
      <w:r>
        <w:rPr>
          <w:bCs/>
          <w:b/>
        </w:rPr>
        <w:t xml:space="preserve">Economic Catalyst:</w:t>
      </w:r>
      <w:r>
        <w:t xml:space="preserve"> </w:t>
      </w:r>
      <w:r>
        <w:t xml:space="preserve">Training astronomers creates high-value STEM jobs, reducing brain drain and attracting international research partnerships to Kabul.</w:t>
      </w:r>
    </w:p>
    <w:p>
      <w:pPr>
        <w:numPr>
          <w:ilvl w:val="0"/>
          <w:numId w:val="1003"/>
        </w:numPr>
        <w:pStyle w:val="Compact"/>
      </w:pPr>
      <w:r>
        <w:rPr>
          <w:bCs/>
          <w:b/>
        </w:rPr>
        <w:t xml:space="preserve">Girls' Education:</w:t>
      </w:r>
      <w:r>
        <w:t xml:space="preserve"> </w:t>
      </w:r>
      <w:r>
        <w:t xml:space="preserve">Targeted outreach ensures 50% of training slots are reserved for female students—addressing gender disparity in Afghan science while inspiring future female astronomers across the country.</w:t>
      </w:r>
    </w:p>
    <w:bookmarkEnd w:id="27"/>
    <w:bookmarkStart w:id="28" w:name="budget-and-timeline"/>
    <w:p>
      <w:pPr>
        <w:pStyle w:val="Heading2"/>
      </w:pPr>
      <w:r>
        <w:t xml:space="preserve">5. Budget and Timeline</w:t>
      </w:r>
    </w:p>
    <w:p>
      <w:pPr>
        <w:pStyle w:val="FirstParagraph"/>
      </w:pPr>
      <w:r>
        <w:t xml:space="preserve">The proposed Research Proposal allocates $385,000 over five years (2025-2030), prioritizing cost-effective solutions:</w:t>
      </w:r>
    </w:p>
    <w:p>
      <w:pPr>
        <w:numPr>
          <w:ilvl w:val="0"/>
          <w:numId w:val="1004"/>
        </w:numPr>
        <w:pStyle w:val="Compact"/>
      </w:pPr>
      <w:r>
        <w:rPr>
          <w:bCs/>
          <w:b/>
        </w:rPr>
        <w:t xml:space="preserve">Year 1:</w:t>
      </w:r>
      <w:r>
        <w:t xml:space="preserve"> </w:t>
      </w:r>
      <w:r>
        <w:t xml:space="preserve">$75,000 for site assessment and curriculum development</w:t>
      </w:r>
    </w:p>
    <w:p>
      <w:pPr>
        <w:numPr>
          <w:ilvl w:val="0"/>
          <w:numId w:val="1004"/>
        </w:numPr>
        <w:pStyle w:val="Compact"/>
      </w:pPr>
      <w:r>
        <w:rPr>
          <w:bCs/>
          <w:b/>
        </w:rPr>
        <w:t xml:space="preserve">Years 2-3:</w:t>
      </w:r>
      <w:r>
        <w:t xml:space="preserve"> </w:t>
      </w:r>
      <w:r>
        <w:t xml:space="preserve">$185,000 for training equipment (telescopes, software licenses) and stipends for trainee astronomers</w:t>
      </w:r>
    </w:p>
    <w:p>
      <w:pPr>
        <w:numPr>
          <w:ilvl w:val="0"/>
          <w:numId w:val="1004"/>
        </w:numPr>
        <w:pStyle w:val="Compact"/>
      </w:pPr>
      <w:r>
        <w:rPr>
          <w:bCs/>
          <w:b/>
        </w:rPr>
        <w:t xml:space="preserve">Years 4-5:</w:t>
      </w:r>
      <w:r>
        <w:t xml:space="preserve"> </w:t>
      </w:r>
      <w:r>
        <w:t xml:space="preserve">$125,000 for research projects and scaling outreach initiatives</w:t>
      </w:r>
    </w:p>
    <w:p>
      <w:pPr>
        <w:pStyle w:val="FirstParagraph"/>
      </w:pPr>
      <w:r>
        <w:t xml:space="preserve">The timeline aligns with Afghanistan's academic calendar to minimize disruption, with the first cohort of astronomers graduating by Year 3. This phased approach ensures sustainability without overburdening local institutions.</w:t>
      </w:r>
    </w:p>
    <w:bookmarkEnd w:id="28"/>
    <w:bookmarkStart w:id="29" w:name="expected-impact"/>
    <w:p>
      <w:pPr>
        <w:pStyle w:val="Heading2"/>
      </w:pPr>
      <w:r>
        <w:t xml:space="preserve">6. Expected Impact</w:t>
      </w:r>
    </w:p>
    <w:p>
      <w:pPr>
        <w:pStyle w:val="FirstParagraph"/>
      </w:pPr>
      <w:r>
        <w:t xml:space="preserve">This Research Proposal will fundamentally reshape Afghanistan's scientific landscape by placing a dedicated astronomer at the heart of Kabul's academic ecosystem. Within five years, it aims to:</w:t>
      </w:r>
    </w:p>
    <w:p>
      <w:pPr>
        <w:numPr>
          <w:ilvl w:val="0"/>
          <w:numId w:val="1005"/>
        </w:numPr>
        <w:pStyle w:val="Compact"/>
      </w:pPr>
      <w:r>
        <w:t xml:space="preserve">Establish Kabul as the sole center for astronomical research in Afghanistan.</w:t>
      </w:r>
    </w:p>
    <w:p>
      <w:pPr>
        <w:numPr>
          <w:ilvl w:val="0"/>
          <w:numId w:val="1005"/>
        </w:numPr>
        <w:pStyle w:val="Compact"/>
      </w:pPr>
      <w:r>
        <w:t xml:space="preserve">Train 15 certified astronomers who become foundational staff at universities and NGOs.</w:t>
      </w:r>
    </w:p>
    <w:p>
      <w:pPr>
        <w:numPr>
          <w:ilvl w:val="0"/>
          <w:numId w:val="1005"/>
        </w:numPr>
        <w:pStyle w:val="Compact"/>
      </w:pPr>
      <w:r>
        <w:t xml:space="preserve">Engage over 5,000 Afghan students annually through school modules and public events.</w:t>
      </w:r>
    </w:p>
    <w:p>
      <w:pPr>
        <w:numPr>
          <w:ilvl w:val="0"/>
          <w:numId w:val="1005"/>
        </w:numPr>
        <w:pStyle w:val="Compact"/>
      </w:pPr>
      <w:r>
        <w:t xml:space="preserve">Create an enduring model for science diplomacy that can be replicated across conflict-affected regions globally.</w:t>
      </w:r>
    </w:p>
    <w:p>
      <w:pPr>
        <w:pStyle w:val="FirstParagraph"/>
      </w:pPr>
      <w:r>
        <w:t xml:space="preserve">The initiative transcends astronomy—it is a catalyst for hope. By empowering an Afghan astronomer to explore the cosmos, we demonstrate that even in the most challenging environments, human curiosity and scientific collaboration remain unbreakable forces. This Research Proposal does not merely request funding; it outlines a blueprint for Afghanistan Kabul to reclaim its rightful place among nations contributing to humanity's understanding of the universe.</w:t>
      </w:r>
    </w:p>
    <w:bookmarkEnd w:id="29"/>
    <w:bookmarkStart w:id="30" w:name="conclusion"/>
    <w:p>
      <w:pPr>
        <w:pStyle w:val="Heading2"/>
      </w:pPr>
      <w:r>
        <w:t xml:space="preserve">7. Conclusion</w:t>
      </w:r>
    </w:p>
    <w:p>
      <w:pPr>
        <w:pStyle w:val="FirstParagraph"/>
      </w:pPr>
      <w:r>
        <w:t xml:space="preserve">As we stand on the precipice of a new era for scientific development in Afghanistan, this Research Proposal offers a clear, actionable path forward. The role of the astronomer is no longer confined to distant observatories—it is now central to Kabul's future as an educational hub and symbol of resilience. By investing in Afghan astronomers within Kabul, we invest not just in stars and galaxies, but in the boundless potential of a nation ready to look upward and reach beyond its current horizons. The time for this initiative is now; the sky above Kabul holds infinite possibilities waiting to be discovered by Afghan hands.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Education and Research in Afghanistan Kabul</dc:title>
  <dc:creator/>
  <dc:language>en</dc:language>
  <cp:keywords/>
  <dcterms:created xsi:type="dcterms:W3CDTF">2025-12-13T04:42:09Z</dcterms:created>
  <dcterms:modified xsi:type="dcterms:W3CDTF">2025-12-13T04:42:09Z</dcterms:modified>
</cp:coreProperties>
</file>

<file path=docProps/custom.xml><?xml version="1.0" encoding="utf-8"?>
<Properties xmlns="http://schemas.openxmlformats.org/officeDocument/2006/custom-properties" xmlns:vt="http://schemas.openxmlformats.org/officeDocument/2006/docPropsVTypes"/>
</file>