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Iran</w:t>
      </w:r>
      <w:r>
        <w:t xml:space="preserve"> </w:t>
      </w:r>
      <w:r>
        <w:t xml:space="preserve">Tehran</w:t>
      </w:r>
    </w:p>
    <w:bookmarkStart w:id="28" w:name="Xcb95d7ba3e1677249430d856f66affafdfa55bf"/>
    <w:p>
      <w:pPr>
        <w:pStyle w:val="Heading1"/>
      </w:pPr>
      <w:r>
        <w:t xml:space="preserve">Research Proposal: Establishing a Modern Astronomical Observatory and Outreach Program at Iran Tehran</w:t>
      </w:r>
    </w:p>
    <w:p>
      <w:pPr>
        <w:pStyle w:val="FirstParagraph"/>
      </w:pPr>
      <w:r>
        <w:rPr>
          <w:bCs/>
          <w:b/>
        </w:rPr>
        <w:t xml:space="preserve">Abstract:</w:t>
      </w:r>
      <w:r>
        <w:t xml:space="preserve"> </w:t>
      </w:r>
      <w:r>
        <w:t xml:space="preserve">This Research Proposal outlines a comprehensive initiative to establish an advanced observational astronomy facility and community engagement program within the cultural and scientific landscape of Iran Tehran. As an astronomer deeply committed to advancing astronomical science in the Islamic Republic, this proposal addresses critical gaps in observational infrastructure, public scientific literacy, and sustainable research development within Tehran's unique geographical context. The project leverages Iran's rich historical legacy in astronomy while integrating modern technology to position Tehran as a regional hub for celestial research.</w:t>
      </w:r>
    </w:p>
    <w:bookmarkStart w:id="20" w:name="introduction-and-context"/>
    <w:p>
      <w:pPr>
        <w:pStyle w:val="Heading2"/>
      </w:pPr>
      <w:r>
        <w:t xml:space="preserve">1. Introduction and Context</w:t>
      </w:r>
    </w:p>
    <w:p>
      <w:pPr>
        <w:pStyle w:val="FirstParagraph"/>
      </w:pPr>
      <w:r>
        <w:t xml:space="preserve">The city of Iran Tehran, situated within the Alborz mountain range and home to over 9 million residents, presents both significant challenges and unparalleled opportunities for astronomical research. Historically, Iran has been a beacon of astronomical scholarship since the medieval era (e.g., Nasir al-Din Tusi’s contributions), yet modern observational capabilities in Tehran remain constrained by urban light pollution, limited dedicated facilities, and fragmented public engagement initiatives. This Research Proposal directly responds to these challenges by proposing a strategic intervention that positions an astronomer at the forefront of revitalizing Iran's astronomical presence. The project will operate from a strategically selected site near Tehran’s northern outskirts, maximizing access to clearer skies while maintaining proximity to academic institutions like the University of Tehran and the National Observatory.</w:t>
      </w:r>
    </w:p>
    <w:bookmarkEnd w:id="20"/>
    <w:bookmarkStart w:id="21" w:name="research-gap-and-problem-statement"/>
    <w:p>
      <w:pPr>
        <w:pStyle w:val="Heading2"/>
      </w:pPr>
      <w:r>
        <w:t xml:space="preserve">2. Research Gap and Problem Statement</w:t>
      </w:r>
    </w:p>
    <w:p>
      <w:pPr>
        <w:pStyle w:val="FirstParagraph"/>
      </w:pPr>
      <w:r>
        <w:t xml:space="preserve">Despite Iran’s historical significance in astronomy, contemporary research in Iran Tehran faces three critical limitations: (1) Inadequate observational infrastructure for high-resolution deep-sky imaging due to light pollution; (2) A disconnect between academic astronomy departments and the public, resulting in low scientific engagement; (3) Limited opportunities for local students and researchers to access cutting-edge instrumentation. As an astronomer based in Iran Tehran, I recognize that these gaps hinder Iran’s potential contribution to global astronomical discourse. Current efforts lack a cohesive framework that integrates advanced observation with community education—particularly within the socio-cultural context of Tehran, where public interest in science is high but resources are fragmented.</w:t>
      </w:r>
    </w:p>
    <w:bookmarkEnd w:id="21"/>
    <w:bookmarkStart w:id="22" w:name="proposed-research-objectives"/>
    <w:p>
      <w:pPr>
        <w:pStyle w:val="Heading2"/>
      </w:pPr>
      <w:r>
        <w:t xml:space="preserve">3. Proposed Research Objectives</w:t>
      </w:r>
    </w:p>
    <w:p>
      <w:pPr>
        <w:pStyle w:val="FirstParagraph"/>
      </w:pPr>
      <w:r>
        <w:t xml:space="preserve">This Research Proposal defines three core objectives to be achieved within a 5-year timeframe:</w:t>
      </w:r>
    </w:p>
    <w:p>
      <w:pPr>
        <w:numPr>
          <w:ilvl w:val="0"/>
          <w:numId w:val="1001"/>
        </w:numPr>
        <w:pStyle w:val="Compact"/>
      </w:pPr>
      <w:r>
        <w:rPr>
          <w:bCs/>
          <w:b/>
        </w:rPr>
        <w:t xml:space="preserve">Establish a Tier-1 Observational Facility:</w:t>
      </w:r>
      <w:r>
        <w:t xml:space="preserve"> </w:t>
      </w:r>
      <w:r>
        <w:t xml:space="preserve">Deploy two 0.6-meter robotic telescopes at an elevated site (e.g., Qazvin Plain or Alborz foothills) with minimal light interference, enabling high-resolution photometry and spectroscopy of variable stars, exoplanet candidates, and deep-sky objects.</w:t>
      </w:r>
    </w:p>
    <w:p>
      <w:pPr>
        <w:numPr>
          <w:ilvl w:val="0"/>
          <w:numId w:val="1001"/>
        </w:numPr>
        <w:pStyle w:val="Compact"/>
      </w:pPr>
      <w:r>
        <w:rPr>
          <w:bCs/>
          <w:b/>
        </w:rPr>
        <w:t xml:space="preserve">Develop a Community Astronomy Network:</w:t>
      </w:r>
      <w:r>
        <w:t xml:space="preserve"> </w:t>
      </w:r>
      <w:r>
        <w:t xml:space="preserve">Create a network of public observatories across Tehran city parks equipped with educational telescopes, targeting schools and neighborhoods to foster citizen science participation under the guidance of the lead astronomer.</w:t>
      </w:r>
    </w:p>
    <w:p>
      <w:pPr>
        <w:numPr>
          <w:ilvl w:val="0"/>
          <w:numId w:val="1001"/>
        </w:numPr>
        <w:pStyle w:val="Compact"/>
      </w:pPr>
      <w:r>
        <w:rPr>
          <w:bCs/>
          <w:b/>
        </w:rPr>
        <w:t xml:space="preserve">Cultivate Local Research Capacity:</w:t>
      </w:r>
      <w:r>
        <w:t xml:space="preserve"> </w:t>
      </w:r>
      <w:r>
        <w:t xml:space="preserve">Train 20+ Iranian astronomy students annually through hands-on research projects at the facility, focusing on data analysis from Iran Tehran’s unique observing conditions (e.g., atmospheric clarity during specific seasons).</w:t>
      </w:r>
    </w:p>
    <w:bookmarkEnd w:id="22"/>
    <w:bookmarkStart w:id="23" w:name="methodology"/>
    <w:p>
      <w:pPr>
        <w:pStyle w:val="Heading2"/>
      </w:pPr>
      <w:r>
        <w:t xml:space="preserve">4. Methodology</w:t>
      </w:r>
    </w:p>
    <w:p>
      <w:pPr>
        <w:pStyle w:val="FirstParagraph"/>
      </w:pPr>
      <w:r>
        <w:t xml:space="preserve">The methodology integrates observational science, community engagement, and educational development. Phase 1 (Year 1) involves site selection using light pollution maps from the International Dark-Sky Association and collaboration with Tehran’s Environmental Protection Organization to secure a permit for the proposed site near Mount Damavand. Phase 2 (Years 2–3) focuses on telescope installation, software development for automated data collection, and partnerships with Tehran Municipality for public observatory integration. The lead astronomer will design curricula in partnership with Iran’s Ministry of Education to align with national science standards. Data from the telescopes will be shared via an open-access portal hosted by the University of Tehran, ensuring global collaboration opportunities.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Iran Tehran: (1) A new observatory generating 5+ peer-reviewed publications annually on topics like stellar variability in the Milky Way; (2) Engagement of 50,000+ Tehran residents through workshops and public stargazing events; (3) Establishment of a sustainable model for astronomy education adopted by other Iranian cities. Crucially, this project will reclaim Iran’s historical role as an astronomical leader—evidenced by the UNESCO-recognized legacy of Nasir al-Din Tusi’s observatory in Maragheh—while adapting it to 21st-century needs. The astronomer at the project’s helm will serve as a bridge between Iran Tehran's ancient intellectual heritage and contemporary scientific advancement, fostering national pride in STEM fields.</w:t>
      </w:r>
    </w:p>
    <w:bookmarkEnd w:id="24"/>
    <w:bookmarkStart w:id="25" w:name="budget-and-resource-requirements"/>
    <w:p>
      <w:pPr>
        <w:pStyle w:val="Heading2"/>
      </w:pPr>
      <w:r>
        <w:t xml:space="preserve">6. Budget and Resource Requirements</w:t>
      </w:r>
    </w:p>
    <w:p>
      <w:pPr>
        <w:pStyle w:val="FirstParagraph"/>
      </w:pPr>
      <w:r>
        <w:t xml:space="preserve">The initial phase requires $850,000 USD, covering telescope procurement ($425k), site development ($175k), community equipment ($150k), and personnel (lead astronomer + 3 technicians at $100k/year). Funding will be sought through Iran’s National Science Foundation (INSF) and international partnerships with organizations like the International Astronomical Union (IAU). Crucially, all resources will be sourced locally where possible to bolster Tehran’s scientific economy. The project also seeks in-kind support from Tehran University for data storage infrastructure and faculty collaboration.</w:t>
      </w:r>
    </w:p>
    <w:bookmarkEnd w:id="25"/>
    <w:bookmarkStart w:id="26" w:name="X9331d0ebe057be4fc004309dbe9fb41977fca15"/>
    <w:p>
      <w:pPr>
        <w:pStyle w:val="Heading2"/>
      </w:pPr>
      <w:r>
        <w:t xml:space="preserve">7. Ethical Considerations and Sustainability</w:t>
      </w:r>
    </w:p>
    <w:p>
      <w:pPr>
        <w:pStyle w:val="FirstParagraph"/>
      </w:pPr>
      <w:r>
        <w:t xml:space="preserve">Ethical compliance is paramount: All public engagement activities will adhere to Iran’s cultural norms, with content developed by Iranian educators to ensure appropriateness. Environmental impact assessments will precede site construction, prioritizing minimal land disturbance near Tehran’s ecologically sensitive northern slopes. Long-term sustainability is ensured through a tiered model: 60% funding from Iranian institutions, 30% from international collaborations (e.g., IAU), and 10% revenue from educational workshops. The facility will become self-sustaining by Year 5 through community memberships and school partnerships.</w:t>
      </w:r>
    </w:p>
    <w:bookmarkEnd w:id="26"/>
    <w:bookmarkStart w:id="27" w:name="conclusion"/>
    <w:p>
      <w:pPr>
        <w:pStyle w:val="Heading2"/>
      </w:pPr>
      <w:r>
        <w:t xml:space="preserve">8. Conclusion</w:t>
      </w:r>
    </w:p>
    <w:p>
      <w:pPr>
        <w:pStyle w:val="FirstParagraph"/>
      </w:pPr>
      <w:r>
        <w:t xml:space="preserve">This Research Proposal is not merely an astronomical endeavor—it is a strategic investment in Iran Tehran’s scientific sovereignty. By positioning an astronomer as the catalyst for this initiative, we honor Iran’s legacy while building tangible infrastructure for the future. The project directly addresses UNESCO’s call to strengthen science education in developing nations and aligns with Iran’s national vision for technological advancement. With Tehran as its foundation, this initiative promises to inspire a new generation of Iranian scientists and establish Iran Tehran as a recognized center for accessible, community-driven astronomy on the global stage.</w:t>
      </w:r>
    </w:p>
    <w:p>
      <w:pPr>
        <w:pStyle w:val="BodyText"/>
      </w:pPr>
      <w:r>
        <w:rPr>
          <w:bCs/>
          <w:b/>
        </w:rPr>
        <w:t xml:space="preserve">Keywords:</w:t>
      </w:r>
      <w:r>
        <w:t xml:space="preserve"> </w:t>
      </w:r>
      <w:r>
        <w:t xml:space="preserve">Research Proposal, Astronomer,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Public Engagement in Iran Tehran</dc:title>
  <dc:creator/>
  <dc:language>en</dc:language>
  <cp:keywords/>
  <dcterms:created xsi:type="dcterms:W3CDTF">2026-07-17T11:41:47Z</dcterms:created>
  <dcterms:modified xsi:type="dcterms:W3CDTF">2026-07-17T11:41:47Z</dcterms:modified>
</cp:coreProperties>
</file>

<file path=docProps/custom.xml><?xml version="1.0" encoding="utf-8"?>
<Properties xmlns="http://schemas.openxmlformats.org/officeDocument/2006/custom-properties" xmlns:vt="http://schemas.openxmlformats.org/officeDocument/2006/docPropsVTypes"/>
</file>