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Stellar</w:t>
      </w:r>
      <w:r>
        <w:t xml:space="preserve"> </w:t>
      </w:r>
      <w:r>
        <w:t xml:space="preserve">Evolution</w:t>
      </w:r>
      <w:r>
        <w:t xml:space="preserve"> </w:t>
      </w:r>
      <w:r>
        <w:t xml:space="preserve">Studies</w:t>
      </w:r>
      <w:r>
        <w:t xml:space="preserve"> </w:t>
      </w:r>
      <w:r>
        <w:t xml:space="preserve">through</w:t>
      </w:r>
      <w:r>
        <w:t xml:space="preserve"> </w:t>
      </w:r>
      <w:r>
        <w:t xml:space="preserve">Multimodal</w:t>
      </w:r>
      <w:r>
        <w:t xml:space="preserve"> </w:t>
      </w:r>
      <w:r>
        <w:t xml:space="preserve">Observations</w:t>
      </w:r>
      <w:r>
        <w:t xml:space="preserve"> </w:t>
      </w:r>
      <w:r>
        <w:t xml:space="preserve">by</w:t>
      </w:r>
      <w:r>
        <w:t xml:space="preserve"> </w:t>
      </w:r>
      <w:r>
        <w:t xml:space="preserve">an</w:t>
      </w:r>
      <w:r>
        <w:t xml:space="preserve"> </w:t>
      </w:r>
      <w:r>
        <w:t xml:space="preserve">Astronomer</w:t>
      </w:r>
      <w:r>
        <w:t xml:space="preserve"> </w:t>
      </w:r>
      <w:r>
        <w:t xml:space="preserve">at</w:t>
      </w:r>
      <w:r>
        <w:t xml:space="preserve"> </w:t>
      </w:r>
      <w:r>
        <w:t xml:space="preserve">the</w:t>
      </w:r>
      <w:r>
        <w:t xml:space="preserve"> </w:t>
      </w:r>
      <w:r>
        <w:t xml:space="preserve">Universitat</w:t>
      </w:r>
      <w:r>
        <w:t xml:space="preserve"> </w:t>
      </w:r>
      <w:r>
        <w:t xml:space="preserve">de</w:t>
      </w:r>
      <w:r>
        <w:t xml:space="preserve"> </w:t>
      </w:r>
      <w:r>
        <w:t xml:space="preserve">València,</w:t>
      </w:r>
      <w:r>
        <w:t xml:space="preserve"> </w:t>
      </w:r>
      <w:r>
        <w:t xml:space="preserve">Spain</w:t>
      </w:r>
    </w:p>
    <w:bookmarkStart w:id="27" w:name="Xca445afe8f9e43c300f97c5e504e67a9e840e5d"/>
    <w:p>
      <w:pPr>
        <w:pStyle w:val="Heading1"/>
      </w:pPr>
      <w:r>
        <w:t xml:space="preserve">Research Proposal: Advancing Stellar Evolution Studies through Multimodal Observations by an Astronomer at the Universitat de València, Spain</w:t>
      </w:r>
    </w:p>
    <w:bookmarkStart w:id="20" w:name="Xb444600fb9ae7d023c22ff9f75235c59d7c2128"/>
    <w:p>
      <w:pPr>
        <w:pStyle w:val="Heading2"/>
      </w:pPr>
      <w:r>
        <w:t xml:space="preserve">Introduction and Context in Spain Valencia</w:t>
      </w:r>
    </w:p>
    <w:p>
      <w:pPr>
        <w:pStyle w:val="FirstParagraph"/>
      </w:pPr>
      <w:r>
        <w:t xml:space="preserve">The vibrant scientific ecosystem of Spain Valencia provides an exceptional foundation for cutting-edge astronomical research. With a rich legacy in observational science dating back to the medieval Islamic observatories of Xàtiva and modern institutions like the Instituto de Astrofísica de Andalucía (IAA) satellite facilities in the Valencian Community, Spain Valencia stands at the forefront of European astronomy. This Research Proposal outlines a focused initiative led by a dedicated Astronomer within the Department of Astronomy and Astrophysics at Universitat de València (UV), leveraging Valencia's unique geographical advantages, institutional partnerships, and commitment to scientific excellence. The proposal addresses critical gaps in understanding stellar evolution within nearby galactic environments, utilizing the exceptional atmospheric conditions prevalent across Spain Valencia’s Mediterranean coastline for ground-based observations.</w:t>
      </w:r>
    </w:p>
    <w:bookmarkEnd w:id="20"/>
    <w:bookmarkStart w:id="21" w:name="X4b5c7abea67ebe9f9ae7caed496c43b5e22a6f9"/>
    <w:p>
      <w:pPr>
        <w:pStyle w:val="Heading2"/>
      </w:pPr>
      <w:r>
        <w:t xml:space="preserve">Problem Statement: Critical Gap in Local Stellar Population Analysis</w:t>
      </w:r>
    </w:p>
    <w:p>
      <w:pPr>
        <w:pStyle w:val="FirstParagraph"/>
      </w:pPr>
      <w:r>
        <w:t xml:space="preserve">Despite Spain's significant contributions to global astronomy, a pronounced gap exists in high-resolution multi-wavelength studies of intermediate-age stellar populations within the Local Group, particularly those observable from the Valencian coast. Current surveys lack detailed spectroscopic and photometric characterization of evolved stars (e.g., red giants, AGB stars) in key regions like the Sculptor and Fornax dwarf galaxies—objects that serve as crucial cosmic laboratories for modeling stellar evolution. This limitation hinders our ability to calibrate models predicting stellar nucleosynthesis, galactic chemical enrichment, and the ultimate fate of stars. The role of an Astronomer within Spain Valencia is pivotal to bridge this gap. The proposed project directly responds to the strategic priorities of the Valencian Government's Science, Technology and Innovation Plan (2021-2025), which emphasizes "excellence in astronomy and space sciences" as a key pillar for regional development.</w:t>
      </w:r>
    </w:p>
    <w:bookmarkEnd w:id="21"/>
    <w:bookmarkStart w:id="22" w:name="research-objectives"/>
    <w:p>
      <w:pPr>
        <w:pStyle w:val="Heading2"/>
      </w:pPr>
      <w:r>
        <w:t xml:space="preserve">Research Objectives</w:t>
      </w:r>
    </w:p>
    <w:p>
      <w:pPr>
        <w:pStyle w:val="FirstParagraph"/>
      </w:pPr>
      <w:r>
        <w:t xml:space="preserve">This Research Proposal establishes clear objectives for the appointed Astronomer based at Universitat de València, Spain:</w:t>
      </w:r>
    </w:p>
    <w:p>
      <w:pPr>
        <w:numPr>
          <w:ilvl w:val="0"/>
          <w:numId w:val="1001"/>
        </w:numPr>
        <w:pStyle w:val="Compact"/>
      </w:pPr>
      <w:r>
        <w:rPr>
          <w:bCs/>
          <w:b/>
        </w:rPr>
        <w:t xml:space="preserve">Primary Objective:</w:t>
      </w:r>
      <w:r>
        <w:t xml:space="preserve"> </w:t>
      </w:r>
      <w:r>
        <w:t xml:space="preserve">To conduct a comprehensive multi-wavelength study of evolved stellar populations in two nearby dwarf galaxies (Sculptor &amp; Fornax) using data from ground-based observatories accessible from Spain Valencia.</w:t>
      </w:r>
    </w:p>
    <w:p>
      <w:pPr>
        <w:numPr>
          <w:ilvl w:val="0"/>
          <w:numId w:val="1001"/>
        </w:numPr>
        <w:pStyle w:val="Compact"/>
      </w:pPr>
      <w:r>
        <w:rPr>
          <w:bCs/>
          <w:b/>
        </w:rPr>
        <w:t xml:space="preserve">Methodological Innovation:</w:t>
      </w:r>
      <w:r>
        <w:t xml:space="preserve"> </w:t>
      </w:r>
      <w:r>
        <w:t xml:space="preserve">Integrate high-resolution spectroscopy (from the 10.4m Gran Telescopio Canarias, with observing time allocated via the Spanish Astronomical Society) with deep photometric data from the Valencian-University-led VST/ATLAS survey, focusing on precise metallicity and age determination for individual stars.</w:t>
      </w:r>
    </w:p>
    <w:p>
      <w:pPr>
        <w:numPr>
          <w:ilvl w:val="0"/>
          <w:numId w:val="1001"/>
        </w:numPr>
        <w:pStyle w:val="Compact"/>
      </w:pPr>
      <w:r>
        <w:rPr>
          <w:bCs/>
          <w:b/>
        </w:rPr>
        <w:t xml:space="preserve">Local Capacity Building:</w:t>
      </w:r>
      <w:r>
        <w:t xml:space="preserve"> </w:t>
      </w:r>
      <w:r>
        <w:t xml:space="preserve">Establish a dedicated data analysis pipeline at UV's new High-Performance Computing facility (Valencia Supercomputing Center), training local PhD students and postdocs, thereby strengthening Spain Valencia's position as a hub for advanced astrophysical computation.</w:t>
      </w:r>
    </w:p>
    <w:bookmarkEnd w:id="22"/>
    <w:bookmarkStart w:id="23" w:name="X51e7097d50a93578e7fb211b4674a3170db26f5"/>
    <w:p>
      <w:pPr>
        <w:pStyle w:val="Heading2"/>
      </w:pPr>
      <w:r>
        <w:t xml:space="preserve">Methodology: Leveraging Spain Valencia's Advantages</w:t>
      </w:r>
    </w:p>
    <w:p>
      <w:pPr>
        <w:pStyle w:val="FirstParagraph"/>
      </w:pPr>
      <w:r>
        <w:t xml:space="preserve">The proposed work strategically utilizes the unique assets of Spain Valencia:</w:t>
      </w:r>
    </w:p>
    <w:p>
      <w:pPr>
        <w:numPr>
          <w:ilvl w:val="0"/>
          <w:numId w:val="1002"/>
        </w:numPr>
        <w:pStyle w:val="Compact"/>
      </w:pPr>
      <w:r>
        <w:rPr>
          <w:bCs/>
          <w:b/>
        </w:rPr>
        <w:t xml:space="preserve">Observational Platform:</w:t>
      </w:r>
      <w:r>
        <w:t xml:space="preserve"> </w:t>
      </w:r>
      <w:r>
        <w:t xml:space="preserve">Utilizing the exceptional seeing conditions and minimal light pollution along Valencia's Mediterranean coast (particularly sites like Els Ports Natural Park, collaborating with the Valencian Dark Sky Initiative), enabling efficient scheduling for telescope time allocation through partnerships with IAC (Instituto de Astrofísica de Canarias) and the University of Valencia's own observational facilities.</w:t>
      </w:r>
    </w:p>
    <w:p>
      <w:pPr>
        <w:numPr>
          <w:ilvl w:val="0"/>
          <w:numId w:val="1002"/>
        </w:numPr>
        <w:pStyle w:val="Compact"/>
      </w:pPr>
      <w:r>
        <w:rPr>
          <w:bCs/>
          <w:b/>
        </w:rPr>
        <w:t xml:space="preserve">Data Synergy:</w:t>
      </w:r>
      <w:r>
        <w:t xml:space="preserve"> </w:t>
      </w:r>
      <w:r>
        <w:t xml:space="preserve">Combining data from the VST/ATLAS survey (a UV-led project mapping deep sky fields in optical wavelengths) with archival data from ESA's Gaia mission and future observations via the James Webb Space Telescope, creating a uniquely comprehensive dataset for stellar population analysis.</w:t>
      </w:r>
    </w:p>
    <w:p>
      <w:pPr>
        <w:numPr>
          <w:ilvl w:val="0"/>
          <w:numId w:val="1002"/>
        </w:numPr>
        <w:pStyle w:val="Compact"/>
      </w:pPr>
      <w:r>
        <w:rPr>
          <w:bCs/>
          <w:b/>
        </w:rPr>
        <w:t xml:space="preserve">Computational Power:</w:t>
      </w:r>
      <w:r>
        <w:t xml:space="preserve"> </w:t>
      </w:r>
      <w:r>
        <w:t xml:space="preserve">Processing massive datasets using the supercomputing resources at the Valencia Supercomputing Center (VCi), which provides essential infrastructure unavailable in many regional centers across Europe. The Astronomer will develop machine learning algorithms to automate star classification, significantly accelerating analysis beyond traditional methods.</w:t>
      </w:r>
    </w:p>
    <w:bookmarkEnd w:id="23"/>
    <w:bookmarkStart w:id="24" w:name="timeline-and-deliverables"/>
    <w:p>
      <w:pPr>
        <w:pStyle w:val="Heading2"/>
      </w:pPr>
      <w:r>
        <w:t xml:space="preserve">Timeline and Deliverables</w:t>
      </w:r>
    </w:p>
    <w:p>
      <w:pPr>
        <w:pStyle w:val="FirstParagraph"/>
      </w:pPr>
      <w:r>
        <w:t xml:space="preserve">The Research Proposal outlines a 36-month timeline for the appointed Astronomer:</w:t>
      </w:r>
    </w:p>
    <w:p>
      <w:pPr>
        <w:numPr>
          <w:ilvl w:val="0"/>
          <w:numId w:val="1003"/>
        </w:numPr>
        <w:pStyle w:val="Compact"/>
      </w:pPr>
      <w:r>
        <w:rPr>
          <w:bCs/>
          <w:b/>
        </w:rPr>
        <w:t xml:space="preserve">Months 1-12:</w:t>
      </w:r>
      <w:r>
        <w:t xml:space="preserve"> </w:t>
      </w:r>
      <w:r>
        <w:t xml:space="preserve">Data acquisition coordination (Telescopio Nazionale Galileo, GTC), pipeline development at UV, initial data reduction. Deliverable: Draft analysis methodology and first dataset catalog.</w:t>
      </w:r>
    </w:p>
    <w:p>
      <w:pPr>
        <w:numPr>
          <w:ilvl w:val="0"/>
          <w:numId w:val="1003"/>
        </w:numPr>
        <w:pStyle w:val="Compact"/>
      </w:pPr>
      <w:r>
        <w:rPr>
          <w:bCs/>
          <w:b/>
        </w:rPr>
        <w:t xml:space="preserve">Months 13-24:</w:t>
      </w:r>
      <w:r>
        <w:t xml:space="preserve"> </w:t>
      </w:r>
      <w:r>
        <w:t xml:space="preserve">Full spectroscopic analysis of stellar populations; integration with photometric surveys. Deliverable: Peer-reviewed publications in leading journals (e.g., Astronomy &amp; Astrophysics, MNRAS) and a detailed stellar evolution model for Sculptor/Fornax.</w:t>
      </w:r>
    </w:p>
    <w:p>
      <w:pPr>
        <w:numPr>
          <w:ilvl w:val="0"/>
          <w:numId w:val="1003"/>
        </w:numPr>
        <w:pStyle w:val="Compact"/>
      </w:pPr>
      <w:r>
        <w:rPr>
          <w:bCs/>
          <w:b/>
        </w:rPr>
        <w:t xml:space="preserve">Months 25-36:</w:t>
      </w:r>
      <w:r>
        <w:t xml:space="preserve"> </w:t>
      </w:r>
      <w:r>
        <w:t xml:space="preserve">Model validation against global datasets; development of educational resources for local schools in Spain Valencia. Deliverable: Final report, open-source analysis software suite (adopted by UV), and a public outreach event at the Museu de les Ciències Príncipe Felipe in Valencia.</w:t>
      </w:r>
    </w:p>
    <w:bookmarkEnd w:id="24"/>
    <w:bookmarkStart w:id="25" w:name="expected-impact-and-significance"/>
    <w:p>
      <w:pPr>
        <w:pStyle w:val="Heading2"/>
      </w:pPr>
      <w:r>
        <w:t xml:space="preserve">Expected Impact and Significance</w:t>
      </w:r>
    </w:p>
    <w:p>
      <w:pPr>
        <w:pStyle w:val="FirstParagraph"/>
      </w:pPr>
      <w:r>
        <w:t xml:space="preserve">This Research Proposal promises transformative impact for Spain Valencia, the broader Spanish scientific community, and global astronomy:</w:t>
      </w:r>
    </w:p>
    <w:p>
      <w:pPr>
        <w:numPr>
          <w:ilvl w:val="0"/>
          <w:numId w:val="1004"/>
        </w:numPr>
        <w:pStyle w:val="Compact"/>
      </w:pPr>
      <w:r>
        <w:rPr>
          <w:bCs/>
          <w:b/>
        </w:rPr>
        <w:t xml:space="preserve">Scientific Impact:</w:t>
      </w:r>
      <w:r>
        <w:t xml:space="preserve"> </w:t>
      </w:r>
      <w:r>
        <w:t xml:space="preserve">Directly addresses a key question in stellar astrophysics: how do evolved stars shape galactic chemical evolution? The results will refine models used by international missions like JWST and Euclid.</w:t>
      </w:r>
    </w:p>
    <w:p>
      <w:pPr>
        <w:numPr>
          <w:ilvl w:val="0"/>
          <w:numId w:val="1004"/>
        </w:numPr>
        <w:pStyle w:val="Compact"/>
      </w:pPr>
      <w:r>
        <w:rPr>
          <w:bCs/>
          <w:b/>
        </w:rPr>
        <w:t xml:space="preserve">Regional Development:</w:t>
      </w:r>
      <w:r>
        <w:t xml:space="preserve"> </w:t>
      </w:r>
      <w:r>
        <w:t xml:space="preserve">Positions Spain Valencia as an active participant in Europe's premier astronomical networks (e.g., ESO, ESA). The project creates high-skilled jobs for local researchers and strengthens the UV's reputation, attracting further funding from the Spanish Ministry of Science and Innovation.</w:t>
      </w:r>
    </w:p>
    <w:p>
      <w:pPr>
        <w:numPr>
          <w:ilvl w:val="0"/>
          <w:numId w:val="1004"/>
        </w:numPr>
        <w:pStyle w:val="Compact"/>
      </w:pPr>
      <w:r>
        <w:rPr>
          <w:bCs/>
          <w:b/>
        </w:rPr>
        <w:t xml:space="preserve">Societal Engagement:</w:t>
      </w:r>
      <w:r>
        <w:t xml:space="preserve"> </w:t>
      </w:r>
      <w:r>
        <w:t xml:space="preserve">The Astronomer will spearhead outreach initiatives targeting schools across Valencia (e.g., "Stellar Stories" workshops), fostering science literacy in a region where astronomy is deeply connected to cultural heritage (e.g., the legacy of the Valencian School of Translation in medieval times).</w:t>
      </w:r>
    </w:p>
    <w:p>
      <w:pPr>
        <w:numPr>
          <w:ilvl w:val="0"/>
          <w:numId w:val="1004"/>
        </w:numPr>
        <w:pStyle w:val="Compact"/>
      </w:pPr>
      <w:r>
        <w:rPr>
          <w:bCs/>
          <w:b/>
        </w:rPr>
        <w:t xml:space="preserve">Infrastructure Utilization:</w:t>
      </w:r>
      <w:r>
        <w:t xml:space="preserve"> </w:t>
      </w:r>
      <w:r>
        <w:t xml:space="preserve">Maximizes use of Spain's strategic observational infrastructure and computing resources, ensuring efficient return on public investment in science within Valencia.</w:t>
      </w:r>
    </w:p>
    <w:bookmarkEnd w:id="25"/>
    <w:bookmarkStart w:id="26" w:name="Xb42d1911b0fd60ab980f99b7535549702faddbf"/>
    <w:p>
      <w:pPr>
        <w:pStyle w:val="Heading2"/>
      </w:pPr>
      <w:r>
        <w:t xml:space="preserve">Conclusion: The Astronomer as Catalyst for Spain Valencia's Scientific Future</w:t>
      </w:r>
    </w:p>
    <w:p>
      <w:pPr>
        <w:pStyle w:val="FirstParagraph"/>
      </w:pPr>
      <w:r>
        <w:t xml:space="preserve">This Research Proposal underscores the indispensable role of a skilled Astronomer in catalyzing scientific advancement within the dynamic academic landscape of Spain Valencia. By focusing on a globally significant astronomical problem while leveraging local resources, expertise, and strategic priorities, this initiative transcends pure science to become a cornerstone for regional innovation. The outcomes will not only advance fundamental knowledge of stellar evolution but also solidify Spain Valencia's status as a thriving center for astronomical research within Europe. This project exemplifies how targeted investment in a dedicated Astronomer—supported by the institutions and natural advantages of Spain Valencia—can yield profound scientific, educational, and economic returns. We urgently seek approval to appoint this pivotal position at Universitat de València to ensure Spain Valencia remains at the vanguard of 21st-century astronomy.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Stellar Evolution Studies through Multimodal Observations by an Astronomer at the Universitat de València, Spain</dc:title>
  <dc:creator/>
  <dc:language>en</dc:language>
  <cp:keywords/>
  <dcterms:created xsi:type="dcterms:W3CDTF">2026-07-21T06:32:06Z</dcterms:created>
  <dcterms:modified xsi:type="dcterms:W3CDTF">2026-07-21T06:32:06Z</dcterms:modified>
</cp:coreProperties>
</file>

<file path=docProps/custom.xml><?xml version="1.0" encoding="utf-8"?>
<Properties xmlns="http://schemas.openxmlformats.org/officeDocument/2006/custom-properties" xmlns:vt="http://schemas.openxmlformats.org/officeDocument/2006/docPropsVTypes"/>
</file>