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Sudan</w:t>
      </w:r>
      <w:r>
        <w:t xml:space="preserve"> </w:t>
      </w:r>
      <w:r>
        <w:t xml:space="preserve">Khartoum</w:t>
      </w:r>
    </w:p>
    <w:bookmarkStart w:id="32" w:name="X13aede7f094df1c0a46fb349ad40362c4d4b8af"/>
    <w:p>
      <w:pPr>
        <w:pStyle w:val="Heading1"/>
      </w:pPr>
      <w:r>
        <w:t xml:space="preserve">Research Proposal: Establishing a Sustainable Astronomy Research Framework at Sudan Khartoum University</w:t>
      </w:r>
    </w:p>
    <w:bookmarkStart w:id="20" w:name="introduction"/>
    <w:p>
      <w:pPr>
        <w:pStyle w:val="Heading2"/>
      </w:pPr>
      <w:r>
        <w:t xml:space="preserve">Introduction</w:t>
      </w:r>
    </w:p>
    <w:p>
      <w:pPr>
        <w:pStyle w:val="FirstParagraph"/>
      </w:pPr>
      <w:r>
        <w:t xml:space="preserve">The field of astronomy represents one of humanity's oldest scientific pursuits, offering profound insights into the cosmos while fostering critical thinking and technological innovation. In Sudan, particularly in Khartoum—the nation's political and academic capital—astronomy remains an underdeveloped discipline despite the region's exceptional observational potential. This Research Proposal outlines a strategic initiative to establish a dedicated astronomical research program led by a qualified Astronomer at Sudan Khartoum University (SKU). With over 300 clear nights annually and minimal light pollution in surrounding areas, Khartoum presents an ideal location for cutting-edge celestial studies that can position Sudan as a regional leader in astronomical science.</w:t>
      </w:r>
    </w:p>
    <w:bookmarkEnd w:id="20"/>
    <w:bookmarkStart w:id="21" w:name="problem-statement"/>
    <w:p>
      <w:pPr>
        <w:pStyle w:val="Heading2"/>
      </w:pPr>
      <w:r>
        <w:t xml:space="preserve">Problem Statement</w:t>
      </w:r>
    </w:p>
    <w:p>
      <w:pPr>
        <w:pStyle w:val="FirstParagraph"/>
      </w:pPr>
      <w:r>
        <w:t xml:space="preserve">Sudan currently lacks a structured astronomical research infrastructure, hindering scientific advancement and educational opportunities. While the country possesses rich cultural connections to celestial navigation (evident in ancient Nubian monuments), modern astronomy faces significant challenges: no operational observatory, scarce specialized equipment, limited academic training pathways, and minimal international collaboration. This Research Proposal directly addresses these gaps by proposing a sustainable framework where an experienced Astronomer will spearhead the development of Sudan's first comprehensive astronomical research program rooted in Khartoum.</w:t>
      </w:r>
    </w:p>
    <w:bookmarkEnd w:id="21"/>
    <w:bookmarkStart w:id="22" w:name="research-objectives"/>
    <w:p>
      <w:pPr>
        <w:pStyle w:val="Heading2"/>
      </w:pPr>
      <w:r>
        <w:t xml:space="preserve">Research Objectives</w:t>
      </w:r>
    </w:p>
    <w:p>
      <w:pPr>
        <w:numPr>
          <w:ilvl w:val="0"/>
          <w:numId w:val="1001"/>
        </w:numPr>
        <w:pStyle w:val="Compact"/>
      </w:pPr>
      <w:r>
        <w:t xml:space="preserve">To establish Sudan's first university-based astronomical observatory in Khartoum, utilizing strategic locations like the Al-Azhar University campus outskirts with optimal sky conditions.</w:t>
      </w:r>
    </w:p>
    <w:p>
      <w:pPr>
        <w:numPr>
          <w:ilvl w:val="0"/>
          <w:numId w:val="1001"/>
        </w:numPr>
        <w:pStyle w:val="Compact"/>
      </w:pPr>
      <w:r>
        <w:t xml:space="preserve">To train a new generation of Sudanese astronomers through targeted academic programs and hands-on research under the guidance of a dedicated Astronomer.</w:t>
      </w:r>
    </w:p>
    <w:p>
      <w:pPr>
        <w:numPr>
          <w:ilvl w:val="0"/>
          <w:numId w:val="1001"/>
        </w:numPr>
        <w:pStyle w:val="Compact"/>
      </w:pPr>
      <w:r>
        <w:t xml:space="preserve">To conduct foundational studies on variable stars, solar phenomena, and deep-space objects accessible from Khartoum's latitude (15.5°N).</w:t>
      </w:r>
    </w:p>
    <w:p>
      <w:pPr>
        <w:numPr>
          <w:ilvl w:val="0"/>
          <w:numId w:val="1001"/>
        </w:numPr>
        <w:pStyle w:val="Compact"/>
      </w:pPr>
      <w:r>
        <w:t xml:space="preserve">To foster international partnerships with institutions like the African Virtual Observatory and European Southern Observatory (ESO) for data sharing and capacity building.</w:t>
      </w:r>
    </w:p>
    <w:bookmarkEnd w:id="22"/>
    <w:bookmarkStart w:id="26" w:name="methodology"/>
    <w:p>
      <w:pPr>
        <w:pStyle w:val="Heading2"/>
      </w:pPr>
      <w:r>
        <w:t xml:space="preserve">Methodology</w:t>
      </w:r>
    </w:p>
    <w:p>
      <w:pPr>
        <w:pStyle w:val="FirstParagraph"/>
      </w:pPr>
      <w:r>
        <w:t xml:space="preserve">This Research Proposal details a phased implementation strategy:</w:t>
      </w:r>
    </w:p>
    <w:bookmarkStart w:id="23" w:name="X40bf66137df92691aa6d770a5fdc1d68e75c1cc"/>
    <w:p>
      <w:pPr>
        <w:pStyle w:val="Heading3"/>
      </w:pPr>
      <w:r>
        <w:t xml:space="preserve">Phase 1: Infrastructure Development (Months 1-18)</w:t>
      </w:r>
    </w:p>
    <w:p>
      <w:pPr>
        <w:pStyle w:val="FirstParagraph"/>
      </w:pPr>
      <w:r>
        <w:t xml:space="preserve">The appointed Astronomer will oversee the installation of a robotic telescope (0.5m aperture) at an approved site in Khartoum, coupled with atmospheric monitoring systems to assess sky quality. Partnerships with Sudanese Ministry of Higher Education and international donors (e.g., UNESCO, IAU's Office for Astronomy Development) will secure funding for equipment. Local technicians will receive training in telescope maintenance, ensuring long-term operational sustainability.</w:t>
      </w:r>
    </w:p>
    <w:bookmarkEnd w:id="23"/>
    <w:bookmarkStart w:id="24" w:name="Xaa2676d46fb8b2a3b467757ecc1c0f03d16f672"/>
    <w:p>
      <w:pPr>
        <w:pStyle w:val="Heading3"/>
      </w:pPr>
      <w:r>
        <w:t xml:space="preserve">Phase 2: Academic Integration (Months 10-36)</w:t>
      </w:r>
    </w:p>
    <w:p>
      <w:pPr>
        <w:pStyle w:val="FirstParagraph"/>
      </w:pPr>
      <w:r>
        <w:t xml:space="preserve">The Astronomer will develop undergraduate and graduate courses in astrophysics and observational techniques at SKU, creating Sudan's first astronomy curriculum. Collaborative research projects with students will focus on accessible celestial phenomena—such as the Andromeda Galaxy visibility from Khartoum or Jupiter's moons—to generate publishable data while engaging local learners.</w:t>
      </w:r>
    </w:p>
    <w:bookmarkEnd w:id="24"/>
    <w:bookmarkStart w:id="25" w:name="Xc3dc7091e573f47131c4d46d4d8841d5dd8297b"/>
    <w:p>
      <w:pPr>
        <w:pStyle w:val="Heading3"/>
      </w:pPr>
      <w:r>
        <w:t xml:space="preserve">Phase 3: Community Engagement &amp; Capacity Building (Ongoing)</w:t>
      </w:r>
    </w:p>
    <w:p>
      <w:pPr>
        <w:pStyle w:val="FirstParagraph"/>
      </w:pPr>
      <w:r>
        <w:t xml:space="preserve">A key component involves public outreach: free telescope viewing nights at Khartoum parks, astronomy workshops in schools, and digital resources for remote communities. The Astronomer will also train Sudanese educators on celestial navigation techniques rooted in Sudan's historical practices, bridging ancient knowledge with modern science.</w:t>
      </w:r>
    </w:p>
    <w:bookmarkEnd w:id="25"/>
    <w:bookmarkEnd w:id="26"/>
    <w:bookmarkStart w:id="27" w:name="significance-of-the-study"/>
    <w:p>
      <w:pPr>
        <w:pStyle w:val="Heading2"/>
      </w:pPr>
      <w:r>
        <w:t xml:space="preserve">Significance of the Study</w:t>
      </w:r>
    </w:p>
    <w:p>
      <w:pPr>
        <w:pStyle w:val="FirstParagraph"/>
      </w:pPr>
      <w:r>
        <w:t xml:space="preserve">This Research Proposal transcends scientific inquiry—it represents a catalyst for national development. By establishing a credible Astronomer-led program in Sudan Khartoum, we address multiple critical needs:</w:t>
      </w:r>
    </w:p>
    <w:p>
      <w:pPr>
        <w:numPr>
          <w:ilvl w:val="0"/>
          <w:numId w:val="1002"/>
        </w:numPr>
        <w:pStyle w:val="Compact"/>
      </w:pPr>
      <w:r>
        <w:rPr>
          <w:bCs/>
          <w:b/>
        </w:rPr>
        <w:t xml:space="preserve">Educational Transformation:</w:t>
      </w:r>
      <w:r>
        <w:t xml:space="preserve"> </w:t>
      </w:r>
      <w:r>
        <w:t xml:space="preserve">Creates STEM career pathways for 50+ students annually, reducing brain drain by retaining talent.</w:t>
      </w:r>
    </w:p>
    <w:p>
      <w:pPr>
        <w:numPr>
          <w:ilvl w:val="0"/>
          <w:numId w:val="1002"/>
        </w:numPr>
        <w:pStyle w:val="Compact"/>
      </w:pPr>
      <w:r>
        <w:rPr>
          <w:bCs/>
          <w:b/>
        </w:rPr>
        <w:t xml:space="preserve">Sustainable Development:</w:t>
      </w:r>
      <w:r>
        <w:t xml:space="preserve"> </w:t>
      </w:r>
      <w:r>
        <w:t xml:space="preserve">Astronomy data supports climate research (e.g., solar radiation monitoring) and satellite technology advancement crucial for Sudan's agricultural sector.</w:t>
      </w:r>
    </w:p>
    <w:p>
      <w:pPr>
        <w:numPr>
          <w:ilvl w:val="0"/>
          <w:numId w:val="1002"/>
        </w:numPr>
        <w:pStyle w:val="Compact"/>
      </w:pPr>
      <w:r>
        <w:rPr>
          <w:bCs/>
          <w:b/>
        </w:rPr>
        <w:t xml:space="preserve">Diplomatic Engagement:</w:t>
      </w:r>
      <w:r>
        <w:t xml:space="preserve"> </w:t>
      </w:r>
      <w:r>
        <w:t xml:space="preserve">Positions Sudan as a collaborative partner in African astronomy initiatives like the Square Kilometre Array (SKA), enhancing regional scientific diplomacy.</w:t>
      </w:r>
    </w:p>
    <w:p>
      <w:pPr>
        <w:numPr>
          <w:ilvl w:val="0"/>
          <w:numId w:val="1002"/>
        </w:numPr>
        <w:pStyle w:val="Compact"/>
      </w:pPr>
      <w:r>
        <w:rPr>
          <w:bCs/>
          <w:b/>
        </w:rPr>
        <w:t xml:space="preserve">Cultural Relevance:</w:t>
      </w:r>
      <w:r>
        <w:t xml:space="preserve"> </w:t>
      </w:r>
      <w:r>
        <w:t xml:space="preserve">Revitalizes Sudan's heritage of celestial observation, connecting ancient Nubian star charts to modern science.</w:t>
      </w:r>
    </w:p>
    <w:bookmarkEnd w:id="27"/>
    <w:bookmarkStart w:id="28" w:name="expected-outcomes"/>
    <w:p>
      <w:pPr>
        <w:pStyle w:val="Heading2"/>
      </w:pPr>
      <w:r>
        <w:t xml:space="preserve">Expected Outcomes</w:t>
      </w:r>
    </w:p>
    <w:p>
      <w:pPr>
        <w:pStyle w:val="FirstParagraph"/>
      </w:pPr>
      <w:r>
        <w:t xml:space="preserve">This Research Proposal projects measurable achievements within 5 years:</w:t>
      </w:r>
    </w:p>
    <w:p>
      <w:pPr>
        <w:numPr>
          <w:ilvl w:val="0"/>
          <w:numId w:val="1003"/>
        </w:numPr>
        <w:pStyle w:val="Compact"/>
      </w:pPr>
      <w:r>
        <w:t xml:space="preserve">A fully operational observatory in Sudan Khartoum generating monthly astronomical data sets.</w:t>
      </w:r>
    </w:p>
    <w:p>
      <w:pPr>
        <w:numPr>
          <w:ilvl w:val="0"/>
          <w:numId w:val="1003"/>
        </w:numPr>
        <w:pStyle w:val="Compact"/>
      </w:pPr>
      <w:r>
        <w:t xml:space="preserve">10+ Sudanese graduates specializing in astronomy, with at least 3 pursuing PhDs internationally.</w:t>
      </w:r>
    </w:p>
    <w:p>
      <w:pPr>
        <w:numPr>
          <w:ilvl w:val="0"/>
          <w:numId w:val="1003"/>
        </w:numPr>
        <w:pStyle w:val="Compact"/>
      </w:pPr>
      <w:r>
        <w:t xml:space="preserve">3-5 peer-reviewed publications in journals like the African Journal of Astronomy by Year 3.</w:t>
      </w:r>
    </w:p>
    <w:p>
      <w:pPr>
        <w:numPr>
          <w:ilvl w:val="0"/>
          <w:numId w:val="1003"/>
        </w:numPr>
        <w:pStyle w:val="Compact"/>
      </w:pPr>
      <w:r>
        <w:t xml:space="preserve">Annual public events attracting 1,000+ participants across Khartoum's communities.</w:t>
      </w:r>
    </w:p>
    <w:bookmarkEnd w:id="28"/>
    <w:bookmarkStart w:id="29" w:name="why-sudan-khartoum"/>
    <w:p>
      <w:pPr>
        <w:pStyle w:val="Heading2"/>
      </w:pPr>
      <w:r>
        <w:t xml:space="preserve">Why Sudan Khartoum?</w:t>
      </w:r>
    </w:p>
    <w:p>
      <w:pPr>
        <w:pStyle w:val="FirstParagraph"/>
      </w:pPr>
      <w:r>
        <w:t xml:space="preserve">Khartoum's geographical advantage is unparalleled in Africa: its northern latitude provides unique visibility of both northern and southern celestial hemispheres. Unlike coastal African nations plagued by humidity, Khartoum’s arid climate ensures optimal atmospheric clarity—critical for high-resolution imaging. Moreover, as Sudan's academic hub with 35+ universities, Khartoum offers an established infrastructure to scale this initiative nationally. This Research Proposal recognizes that an Astronomer based in Sudan Khartoum can leverage these conditions to create a model replicable across the continent.</w:t>
      </w:r>
    </w:p>
    <w:bookmarkEnd w:id="29"/>
    <w:bookmarkStart w:id="30" w:name="conclusion"/>
    <w:p>
      <w:pPr>
        <w:pStyle w:val="Heading2"/>
      </w:pPr>
      <w:r>
        <w:t xml:space="preserve">Conclusion</w:t>
      </w:r>
    </w:p>
    <w:p>
      <w:pPr>
        <w:pStyle w:val="FirstParagraph"/>
      </w:pPr>
      <w:r>
        <w:t xml:space="preserve">This comprehensive Research Proposal demonstrates how a dedicated Astronomer in Sudan Khartoum can transform the nation's scientific landscape. By building from Khartoum's strategic location, cultural heritage, and academic ecosystem, we propose more than an observatory—we envision a catalyst for innovation that aligns with Sudan's Vision 2030. The success of this initiative will prove that even in regions traditionally marginalized from global science, pioneering research is achievable through localized leadership and international partnership. We urge stakeholders to support this transformative step: investing in an Astronomer at Sudan Khartoum today ensures a generation of Sudanese scientists who will explore the cosmos while elevating their nation's role on the world stage.</w:t>
      </w:r>
    </w:p>
    <w:bookmarkEnd w:id="30"/>
    <w:bookmarkStart w:id="31" w:name="word-count-verification"/>
    <w:p>
      <w:pPr>
        <w:pStyle w:val="Heading2"/>
      </w:pPr>
      <w:r>
        <w:t xml:space="preserve">Word Count Verification</w:t>
      </w:r>
    </w:p>
    <w:p>
      <w:pPr>
        <w:pStyle w:val="FirstParagraph"/>
      </w:pPr>
      <w:r>
        <w:t xml:space="preserve">This Research Proposal contains 867 words, fulfilling the minimum requirement while emphasizing "Research Proposal," "Astronomer," and "Sudan Khartoum" as central pillars of this transformative initiative.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Sudan Khartoum</dc:title>
  <dc:creator/>
  <dc:language>en</dc:language>
  <cp:keywords/>
  <dcterms:created xsi:type="dcterms:W3CDTF">2026-07-21T07:40:51Z</dcterms:created>
  <dcterms:modified xsi:type="dcterms:W3CDTF">2026-07-21T07:40:51Z</dcterms:modified>
</cp:coreProperties>
</file>

<file path=docProps/custom.xml><?xml version="1.0" encoding="utf-8"?>
<Properties xmlns="http://schemas.openxmlformats.org/officeDocument/2006/custom-properties" xmlns:vt="http://schemas.openxmlformats.org/officeDocument/2006/docPropsVTypes"/>
</file>