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Capacity</w:t>
      </w:r>
      <w:r>
        <w:t xml:space="preserve"> </w:t>
      </w:r>
      <w:r>
        <w:t xml:space="preserve">in</w:t>
      </w:r>
      <w:r>
        <w:t xml:space="preserve"> </w:t>
      </w:r>
      <w:r>
        <w:t xml:space="preserve">Uganda</w:t>
      </w:r>
      <w:r>
        <w:t xml:space="preserve"> </w:t>
      </w:r>
      <w:r>
        <w:t xml:space="preserve">Kampala</w:t>
      </w:r>
    </w:p>
    <w:bookmarkStart w:id="25" w:name="X08c949072ea42a5473c83db4022c56e87980bfa"/>
    <w:p>
      <w:pPr>
        <w:pStyle w:val="Heading1"/>
      </w:pPr>
      <w:r>
        <w:t xml:space="preserve">Research Proposal: Cultivating Local Astronomical Expertise Through Community-Driven Observational Studies at Kampala's Urban and Suburban Frontiers</w:t>
      </w:r>
    </w:p>
    <w:p>
      <w:pPr>
        <w:pStyle w:val="FirstParagraph"/>
      </w:pPr>
      <w:r>
        <w:rPr>
          <w:bCs/>
          <w:b/>
        </w:rPr>
        <w:t xml:space="preserve">Abstract (Word Count: 148)</w:t>
      </w:r>
      <w:r>
        <w:br/>
      </w:r>
      <w:r>
        <w:t xml:space="preserve">This Research Proposal outlines a transformative initiative to establish the first community-based astronomical research node in Uganda Kampala, directly addressing the critical shortage of local</w:t>
      </w:r>
      <w:r>
        <w:t xml:space="preserve"> </w:t>
      </w:r>
      <w:r>
        <w:rPr>
          <w:iCs/>
          <w:i/>
        </w:rPr>
        <w:t xml:space="preserve">Astronomer</w:t>
      </w:r>
      <w:r>
        <w:t xml:space="preserve"> </w:t>
      </w:r>
      <w:r>
        <w:t xml:space="preserve">expertise and infrastructure. Centered at Makerere University's Department of Physics and partnering with Kampala City Council's youth development programs, this project will train 15 Ugandan undergraduates as citizen-scientists using accessible telescope technology. By leveraging Kampala's unique equatorial latitude (0°N) for southern sky observation and mitigating urban light pollution through strategic site selection in suburban districts like Kawempe and Ntinda, the research aims to produce locally relevant data on variable stars, meteor showers, and satellite tracking. This initiative directly responds to Uganda's National Science Policy (2021), which prioritizes STEM capacity building in underserved regions. The proposed</w:t>
      </w:r>
      <w:r>
        <w:t xml:space="preserve"> </w:t>
      </w:r>
      <w:r>
        <w:rPr>
          <w:bCs/>
          <w:b/>
        </w:rPr>
        <w:t xml:space="preserve">Research Proposal</w:t>
      </w:r>
      <w:r>
        <w:t xml:space="preserve"> </w:t>
      </w:r>
      <w:r>
        <w:t xml:space="preserve">serves as a scalable model for integrating astronomy into Uganda's educational ecosystem through practical, place-based learning centered in Kampala.</w:t>
      </w:r>
    </w:p>
    <w:bookmarkStart w:id="20" w:name="X245f885428ca35bdbdfe90dac39510737ce60a9"/>
    <w:p>
      <w:pPr>
        <w:pStyle w:val="Heading2"/>
      </w:pPr>
      <w:r>
        <w:t xml:space="preserve">I. Introduction: Astronomy as an Engine for Scientific Literacy in Kampala</w:t>
      </w:r>
    </w:p>
    <w:p>
      <w:pPr>
        <w:pStyle w:val="FirstParagraph"/>
      </w:pPr>
      <w:r>
        <w:t xml:space="preserve">Astronomy has long captivated human curiosity, yet its formal study remains severely underdeveloped within Uganda's scientific landscape. While Kampala hosts Africa's oldest university (Makerere University) and a burgeoning tech sector, the absence of dedicated astronomical facilities and trained personnel stifles opportunities for STEM engagement among Uganda's youth. This</w:t>
      </w:r>
      <w:r>
        <w:t xml:space="preserve"> </w:t>
      </w:r>
      <w:r>
        <w:rPr>
          <w:bCs/>
          <w:b/>
        </w:rPr>
        <w:t xml:space="preserve">Research Proposal</w:t>
      </w:r>
      <w:r>
        <w:t xml:space="preserve"> </w:t>
      </w:r>
      <w:r>
        <w:t xml:space="preserve">confronts this gap head-on by positioning the Kampala metropolitan area as an active site for observational research—not as a passive recipient of foreign-led projects, but as the birthplace of indigenous Ugandan</w:t>
      </w:r>
      <w:r>
        <w:t xml:space="preserve"> </w:t>
      </w:r>
      <w:r>
        <w:rPr>
          <w:iCs/>
          <w:i/>
        </w:rPr>
        <w:t xml:space="preserve">Astronomer</w:t>
      </w:r>
      <w:r>
        <w:t xml:space="preserve"> </w:t>
      </w:r>
      <w:r>
        <w:t xml:space="preserve">talent. Kampala’s geographical location offers unparalleled access to celestial phenomena visible across both hemispheres, making it strategically ideal for foundational astronomical studies. Crucially, this project will not replicate costly Western observatory models but will pioneer low-cost, high-impact methods using refurbished equipment and community partnerships.</w:t>
      </w:r>
    </w:p>
    <w:bookmarkEnd w:id="20"/>
    <w:bookmarkStart w:id="21" w:name="X8dc6ea0a157b317119304e44590d3d80f1835f2"/>
    <w:p>
      <w:pPr>
        <w:pStyle w:val="Heading2"/>
      </w:pPr>
      <w:r>
        <w:t xml:space="preserve">II. Problem Statement: The Urgent Need for Local Astronomical Capacity in Uganda</w:t>
      </w:r>
    </w:p>
    <w:p>
      <w:pPr>
        <w:pStyle w:val="FirstParagraph"/>
      </w:pPr>
      <w:r>
        <w:t xml:space="preserve">Uganda currently lacks any professional astronomers trained within its national academic system. Most students interested in space sciences pursue degrees abroad, leading to a brain drain with minimal return on investment for Uganda's development goals. Furthermore, Kampala's urban environment presents both challenges (light pollution) and opportunities (dense population centers for education). Current astronomy activities are limited to sporadic public talks by visiting researchers—often from Europe or North America—and lack sustained local ownership. This</w:t>
      </w:r>
      <w:r>
        <w:t xml:space="preserve"> </w:t>
      </w:r>
      <w:r>
        <w:rPr>
          <w:bCs/>
          <w:b/>
        </w:rPr>
        <w:t xml:space="preserve">Research Proposal</w:t>
      </w:r>
      <w:r>
        <w:t xml:space="preserve"> </w:t>
      </w:r>
      <w:r>
        <w:t xml:space="preserve">directly addresses the critical deficit in Uganda Kampala: a structured pathway to train Ugandan youth as skilled</w:t>
      </w:r>
      <w:r>
        <w:t xml:space="preserve"> </w:t>
      </w:r>
      <w:r>
        <w:rPr>
          <w:iCs/>
          <w:i/>
        </w:rPr>
        <w:t xml:space="preserve">Astronomer</w:t>
      </w:r>
      <w:r>
        <w:t xml:space="preserve">s using locally available resources. Without this intervention, Uganda risks falling further behind in the global STEM race while missing out on astronomy's powerful role in inspiring future engineers, data scientists, and educators—fields vital for the nation's digital transformation agenda.</w:t>
      </w:r>
    </w:p>
    <w:bookmarkEnd w:id="21"/>
    <w:bookmarkStart w:id="22" w:name="iii.-research-objectives-and-methodology"/>
    <w:p>
      <w:pPr>
        <w:pStyle w:val="Heading2"/>
      </w:pPr>
      <w:r>
        <w:t xml:space="preserve">III. Research Objectives and Methodology</w:t>
      </w:r>
    </w:p>
    <w:p>
      <w:pPr>
        <w:pStyle w:val="FirstParagraph"/>
      </w:pPr>
      <w:r>
        <w:t xml:space="preserve">The primary objective of this</w:t>
      </w:r>
      <w:r>
        <w:t xml:space="preserve"> </w:t>
      </w:r>
      <w:r>
        <w:rPr>
          <w:bCs/>
          <w:b/>
        </w:rPr>
        <w:t xml:space="preserve">Research Proposal</w:t>
      </w:r>
      <w:r>
        <w:t xml:space="preserve"> </w:t>
      </w:r>
      <w:r>
        <w:t xml:space="preserve">is to establish a replicable model for grassroots astronomical research in Kampala, focusing on three key areas:</w:t>
      </w:r>
    </w:p>
    <w:p>
      <w:pPr>
        <w:numPr>
          <w:ilvl w:val="0"/>
          <w:numId w:val="1001"/>
        </w:numPr>
        <w:pStyle w:val="Compact"/>
      </w:pPr>
      <w:r>
        <w:rPr>
          <w:bCs/>
          <w:b/>
        </w:rPr>
        <w:t xml:space="preserve">Capacity Building:</w:t>
      </w:r>
      <w:r>
        <w:t xml:space="preserve"> </w:t>
      </w:r>
      <w:r>
        <w:t xml:space="preserve">Train 15 undergraduate students from Makerere University and Kampala-based colleges as certified citizen</w:t>
      </w:r>
      <w:r>
        <w:t xml:space="preserve"> </w:t>
      </w:r>
      <w:r>
        <w:rPr>
          <w:iCs/>
          <w:i/>
        </w:rPr>
        <w:t xml:space="preserve">Astronomer</w:t>
      </w:r>
      <w:r>
        <w:t xml:space="preserve">s through 6 months of hands-on field training using portable telescopes and CCD cameras.</w:t>
      </w:r>
    </w:p>
    <w:p>
      <w:pPr>
        <w:numPr>
          <w:ilvl w:val="0"/>
          <w:numId w:val="1001"/>
        </w:numPr>
        <w:pStyle w:val="Compact"/>
      </w:pPr>
      <w:r>
        <w:rPr>
          <w:bCs/>
          <w:b/>
        </w:rPr>
        <w:t xml:space="preserve">Data Collection:</w:t>
      </w:r>
      <w:r>
        <w:t xml:space="preserve"> </w:t>
      </w:r>
      <w:r>
        <w:t xml:space="preserve">Conduct monthly observation campaigns from selected urban-suburban sites (e.g., Ntinda Hill, Mengo Hills) to monitor variable stars (e.g., Algol), meteor showers, and satellite constellations, producing open-access datasets for regional use.</w:t>
      </w:r>
    </w:p>
    <w:p>
      <w:pPr>
        <w:numPr>
          <w:ilvl w:val="0"/>
          <w:numId w:val="1001"/>
        </w:numPr>
        <w:pStyle w:val="Compact"/>
      </w:pPr>
      <w:r>
        <w:rPr>
          <w:bCs/>
          <w:b/>
        </w:rPr>
        <w:t xml:space="preserve">Community Integration:</w:t>
      </w:r>
      <w:r>
        <w:t xml:space="preserve"> </w:t>
      </w:r>
      <w:r>
        <w:t xml:space="preserve">Develop and deliver 10 astronomy workshops in Kampala schools, targeting 500+ students annually, focusing on practical sky observation techniques to foster interest in STEM careers.</w:t>
      </w:r>
    </w:p>
    <w:p>
      <w:pPr>
        <w:pStyle w:val="FirstParagraph"/>
      </w:pPr>
      <w:r>
        <w:t xml:space="preserve">The methodology combines accessible technology with community-driven data collection. Equipment will include modified smartphone-based telescope mounts (cost: $250/unit) and free astronomy software like Stellarium and AstroImageJ. All observations will occur on clear nights within Kampala’s urban boundaries, utilizing the city's unique position for equatorial sky access. Data quality control will be managed by a local</w:t>
      </w:r>
      <w:r>
        <w:t xml:space="preserve"> </w:t>
      </w:r>
      <w:r>
        <w:rPr>
          <w:iCs/>
          <w:i/>
        </w:rPr>
        <w:t xml:space="preserve">Astronomer</w:t>
      </w:r>
      <w:r>
        <w:t xml:space="preserve"> </w:t>
      </w:r>
      <w:r>
        <w:t xml:space="preserve">mentor from Makerere’s Physics Department, ensuring academic rigor while building institutional capacity.</w:t>
      </w:r>
    </w:p>
    <w:bookmarkEnd w:id="22"/>
    <w:bookmarkStart w:id="23" w:name="X070132f4a7d3ad2b53d2e6b48578129ccdbdf7a"/>
    <w:p>
      <w:pPr>
        <w:pStyle w:val="Heading2"/>
      </w:pPr>
      <w:r>
        <w:t xml:space="preserve">IV. Expected Outcomes and Significance for Uganda Kampala</w:t>
      </w:r>
    </w:p>
    <w:p>
      <w:pPr>
        <w:pStyle w:val="FirstParagraph"/>
      </w:pPr>
      <w:r>
        <w:t xml:space="preserve">This project promises tangible outcomes directly aligned with Uganda's national priorities:</w:t>
      </w:r>
    </w:p>
    <w:p>
      <w:pPr>
        <w:numPr>
          <w:ilvl w:val="0"/>
          <w:numId w:val="1002"/>
        </w:numPr>
        <w:pStyle w:val="Compact"/>
      </w:pPr>
      <w:r>
        <w:rPr>
          <w:bCs/>
          <w:b/>
        </w:rPr>
        <w:t xml:space="preserve">Human Capital Development:</w:t>
      </w:r>
      <w:r>
        <w:t xml:space="preserve"> </w:t>
      </w:r>
      <w:r>
        <w:t xml:space="preserve">15 Ugandan trainees will gain verified skills in observational astronomy, positioning them as the first cohort of homegrown Ugandan</w:t>
      </w:r>
      <w:r>
        <w:t xml:space="preserve"> </w:t>
      </w:r>
      <w:r>
        <w:rPr>
          <w:iCs/>
          <w:i/>
        </w:rPr>
        <w:t xml:space="preserve">Astronomer</w:t>
      </w:r>
      <w:r>
        <w:t xml:space="preserve">s ready for university teaching or industry roles.</w:t>
      </w:r>
    </w:p>
    <w:p>
      <w:pPr>
        <w:numPr>
          <w:ilvl w:val="0"/>
          <w:numId w:val="1002"/>
        </w:numPr>
        <w:pStyle w:val="Compact"/>
      </w:pPr>
      <w:r>
        <w:rPr>
          <w:bCs/>
          <w:b/>
        </w:rPr>
        <w:t xml:space="preserve">Local Research Output:</w:t>
      </w:r>
      <w:r>
        <w:t xml:space="preserve"> </w:t>
      </w:r>
      <w:r>
        <w:t xml:space="preserve">A public dataset of Kampala-observed celestial events will support regional educational materials and potential future collaborations with institutions like the East African Astronomical Society (EAAS).</w:t>
      </w:r>
    </w:p>
    <w:p>
      <w:pPr>
        <w:numPr>
          <w:ilvl w:val="0"/>
          <w:numId w:val="1002"/>
        </w:numPr>
        <w:pStyle w:val="Compact"/>
      </w:pPr>
      <w:r>
        <w:rPr>
          <w:bCs/>
          <w:b/>
        </w:rPr>
        <w:t xml:space="preserve">Social Impact:</w:t>
      </w:r>
      <w:r>
        <w:t xml:space="preserve"> </w:t>
      </w:r>
      <w:r>
        <w:t xml:space="preserve">Enhanced STEM engagement among Kampala’s youth addresses high unemployment rates by linking astronomy to careers in data analysis, satellite technology, and environmental monitoring—sectors critical to Uganda’s Vision 2040.</w:t>
      </w:r>
    </w:p>
    <w:p>
      <w:pPr>
        <w:pStyle w:val="FirstParagraph"/>
      </w:pPr>
      <w:r>
        <w:t xml:space="preserve">Crucially, this initiative is designed for sustainability. Partnering with Kampala City Council's Youth Empowerment Unit ensures long-term funding viability beyond the initial grant period. The model requires minimal infrastructure, making it adaptable to other urban centers across Uganda—proving that astronomical research can thrive in Kampala itself, not just in remote observatories.</w:t>
      </w:r>
    </w:p>
    <w:bookmarkEnd w:id="23"/>
    <w:bookmarkStart w:id="24" w:name="Xfa28b9d41d0525423248f391008b1cced2533b4"/>
    <w:p>
      <w:pPr>
        <w:pStyle w:val="Heading2"/>
      </w:pPr>
      <w:r>
        <w:t xml:space="preserve">V. Conclusion: A Catalyst for Scientific Renaissance</w:t>
      </w:r>
    </w:p>
    <w:p>
      <w:pPr>
        <w:pStyle w:val="FirstParagraph"/>
      </w:pPr>
      <w:r>
        <w:t xml:space="preserve">Uganda's future as a knowledge-driven economy hinges on nurturing local scientific talent. This</w:t>
      </w:r>
      <w:r>
        <w:t xml:space="preserve"> </w:t>
      </w:r>
      <w:r>
        <w:rPr>
          <w:bCs/>
          <w:b/>
        </w:rPr>
        <w:t xml:space="preserve">Research Proposal</w:t>
      </w:r>
      <w:r>
        <w:t xml:space="preserve"> </w:t>
      </w:r>
      <w:r>
        <w:t xml:space="preserve">offers a pragmatic, culturally grounded blueprint for making astronomy accessible in Kampala—a city often overlooked as a hub for space science. By training Ugandan youth to become active participants in astronomical research, we move beyond passive consumption of science toward building indigenous expertise. The success of this project will demonstrate that Uganda Kampala is not just capable of contributing to global astronomy, but is an ideal incubator for innovative approaches to STEM education and research. This</w:t>
      </w:r>
      <w:r>
        <w:t xml:space="preserve"> </w:t>
      </w:r>
      <w:r>
        <w:rPr>
          <w:bCs/>
          <w:b/>
        </w:rPr>
        <w:t xml:space="preserve">Research Proposal</w:t>
      </w:r>
      <w:r>
        <w:t xml:space="preserve"> </w:t>
      </w:r>
      <w:r>
        <w:t xml:space="preserve">represents a vital investment in Uganda’s scientific sovereignty and the emergence of the next generation of Ugandan</w:t>
      </w:r>
      <w:r>
        <w:t xml:space="preserve"> </w:t>
      </w:r>
      <w:r>
        <w:rPr>
          <w:iCs/>
          <w:i/>
        </w:rPr>
        <w:t xml:space="preserve">Astronomer</w:t>
      </w:r>
      <w:r>
        <w:t xml:space="preserve">s who will shape Africa’s space future.</w:t>
      </w:r>
    </w:p>
    <w:p>
      <w:pPr>
        <w:pStyle w:val="BodyText"/>
      </w:pPr>
      <w:r>
        <w:rPr>
          <w:bCs/>
          <w:b/>
        </w:rPr>
        <w:t xml:space="preserve">Total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Capacity in Uganda Kampala</dc:title>
  <dc:creator/>
  <dc:language>en</dc:language>
  <cp:keywords/>
  <dcterms:created xsi:type="dcterms:W3CDTF">2025-12-10T21:55:55Z</dcterms:created>
  <dcterms:modified xsi:type="dcterms:W3CDTF">2025-12-10T21:55:55Z</dcterms:modified>
</cp:coreProperties>
</file>

<file path=docProps/custom.xml><?xml version="1.0" encoding="utf-8"?>
<Properties xmlns="http://schemas.openxmlformats.org/officeDocument/2006/custom-properties" xmlns:vt="http://schemas.openxmlformats.org/officeDocument/2006/docPropsVTypes"/>
</file>