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Exoplanet</w:t>
      </w:r>
      <w:r>
        <w:t xml:space="preserve"> </w:t>
      </w:r>
      <w:r>
        <w:t xml:space="preserve">Characterization</w:t>
      </w:r>
      <w:r>
        <w:t xml:space="preserve"> </w:t>
      </w:r>
      <w:r>
        <w:t xml:space="preserve">from</w:t>
      </w:r>
      <w:r>
        <w:t xml:space="preserve"> </w:t>
      </w:r>
      <w:r>
        <w:t xml:space="preserve">the</w:t>
      </w:r>
      <w:r>
        <w:t xml:space="preserve"> </w:t>
      </w:r>
      <w:r>
        <w:t xml:space="preserve">Lick</w:t>
      </w:r>
      <w:r>
        <w:t xml:space="preserve"> </w:t>
      </w:r>
      <w:r>
        <w:t xml:space="preserve">Observatory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872d0386d3ac96a131f103f535b024a6871d04d"/>
    <w:p>
      <w:pPr>
        <w:pStyle w:val="Heading1"/>
      </w:pPr>
      <w:r>
        <w:t xml:space="preserve">Research Proposal: Advancing Exoplanet Characterization through High-Precision Spectroscopy at the Lick Observatory, United States San Francisco</w:t>
      </w:r>
    </w:p>
    <w:p>
      <w:pPr>
        <w:pStyle w:val="FirstParagraph"/>
      </w:pPr>
      <w:r>
        <w:rPr>
          <w:bCs/>
          <w:b/>
        </w:rPr>
        <w:t xml:space="preserve">Prepared For:</w:t>
      </w:r>
      <w:r>
        <w:t xml:space="preserve"> </w:t>
      </w:r>
      <w:r>
        <w:t xml:space="preserve">National Science Foundation (NSF) Astronomy Division, United States San Francisco</w:t>
      </w:r>
      <w:r>
        <w:br/>
      </w:r>
      <w:r>
        <w:rPr>
          <w:bCs/>
          <w:b/>
        </w:rPr>
        <w:t xml:space="preserve">Date:</w:t>
      </w:r>
      <w:r>
        <w:t xml:space="preserve"> </w:t>
      </w:r>
      <w:r>
        <w:t xml:space="preserve">October 26, 2023</w:t>
      </w:r>
      <w:r>
        <w:br/>
      </w:r>
      <w:r>
        <w:rPr>
          <w:bCs/>
          <w:b/>
        </w:rPr>
        <w:t xml:space="preserve">Lead Researcher:</w:t>
      </w:r>
      <w:r>
        <w:t xml:space="preserve"> </w:t>
      </w:r>
      <w:r>
        <w:t xml:space="preserve">Dr. Elena Torres, Senior Astronomer &amp; Director of the Center for Astrostatistics at the University of California Observatories (UCO), Lick Observatory</w:t>
      </w:r>
    </w:p>
    <w:bookmarkStart w:id="20" w:name="i.-executive-summary"/>
    <w:p>
      <w:pPr>
        <w:pStyle w:val="Heading2"/>
      </w:pPr>
      <w:r>
        <w:t xml:space="preserve">I. Executive Summary</w:t>
      </w:r>
    </w:p>
    <w:p>
      <w:pPr>
        <w:pStyle w:val="FirstParagraph"/>
      </w:pPr>
      <w:r>
        <w:t xml:space="preserve">This Research Proposal outlines a pivotal five-year initiative to establish a cutting-edge exoplanet characterization program centered at the historic Lick Observatory in United States San Francisco. As an astronomer deeply embedded within the vibrant scientific ecosystem of Northern California, Dr. Torres and her interdisciplinary team propose leveraging San Francisco's unique geographical, institutional, and technological advantages to address fundamental questions about planetary atmospheres around nearby stars. This project directly responds to NSF priorities for transformative astronomy research and will position United States San Francisco as a global hub for next-generation exoplanet science.</w:t>
      </w:r>
    </w:p>
    <w:bookmarkEnd w:id="20"/>
    <w:bookmarkStart w:id="21" w:name="ii.-introduction-significance"/>
    <w:p>
      <w:pPr>
        <w:pStyle w:val="Heading2"/>
      </w:pPr>
      <w:r>
        <w:t xml:space="preserve">II. Introduction &amp; Significance</w:t>
      </w:r>
    </w:p>
    <w:p>
      <w:pPr>
        <w:pStyle w:val="FirstParagraph"/>
      </w:pPr>
      <w:r>
        <w:t xml:space="preserve">The discovery of thousands of exoplanets has ignited a profound scientific quest: understanding their diversity, habitability, and formation mechanisms. While detection missions like Kepler and TESS have been successful, the critical step of characterizing planetary atmospheres—identifying potential biosignatures or compositional features—requires high-precision spectroscopic observations. The United States San Francisco region offers an unparalleled convergence of resources essential for this mission: the world-class Lick Observatory (operated by UCO, UC Santa Cruz) perched atop Mount Hamilton (only 50 miles east of downtown San Francisco), proximity to Silicon Valley's technological innovation, and access to elite academic institutions like UC Berkeley and Stanford. This proposal details how an astronomer leading this initiative will harness these assets to advance our cosmic understanding.</w:t>
      </w:r>
    </w:p>
    <w:bookmarkEnd w:id="21"/>
    <w:bookmarkStart w:id="22" w:name="iii.-problem-statement-research-gap"/>
    <w:p>
      <w:pPr>
        <w:pStyle w:val="Heading2"/>
      </w:pPr>
      <w:r>
        <w:t xml:space="preserve">III. Problem Statement &amp; Research Gap</w:t>
      </w:r>
    </w:p>
    <w:p>
      <w:pPr>
        <w:pStyle w:val="FirstParagraph"/>
      </w:pPr>
      <w:r>
        <w:t xml:space="preserve">Current exoplanet atmospheric characterization faces significant challenges: limited telescope time on large facilities, high costs of specialized instrumentation, and the need for sophisticated data analysis techniques to extract subtle spectral features from noisy observations. While major observatories exist globally, none offer the specific synergy found in San Francisco. The Lick Observatory provides unique access to stable atmospheric conditions and a long heritage in spectroscopy (e.g., the 3-meter Shane Telescope), yet it requires modernization and dedicated scientific focus to compete effectively in today's rapidly evolving field. A targeted research effort led by a dedicated astronomer is crucial to bridge this gap, ensuring San Francisco remains at the forefront of astronomical discovery within the United States.</w:t>
      </w:r>
    </w:p>
    <w:bookmarkEnd w:id="22"/>
    <w:bookmarkStart w:id="23" w:name="iv.-research-objectives"/>
    <w:p>
      <w:pPr>
        <w:pStyle w:val="Heading2"/>
      </w:pPr>
      <w:r>
        <w:t xml:space="preserve">IV. Research Objectives</w:t>
      </w:r>
    </w:p>
    <w:p>
      <w:pPr>
        <w:numPr>
          <w:ilvl w:val="0"/>
          <w:numId w:val="1001"/>
        </w:numPr>
        <w:pStyle w:val="Compact"/>
      </w:pPr>
      <w:r>
        <w:rPr>
          <w:bCs/>
          <w:b/>
        </w:rPr>
        <w:t xml:space="preserve">Instrumentation Enhancement:</w:t>
      </w:r>
      <w:r>
        <w:t xml:space="preserve"> </w:t>
      </w:r>
      <w:r>
        <w:t xml:space="preserve">Develop and deploy a next-generation high-resolution near-infrared spectrometer (HRS) on the Shane Telescope, optimized for exoplanet transit spectroscopy, leveraging local Silicon Valley engineering expertise.</w:t>
      </w:r>
    </w:p>
    <w:p>
      <w:pPr>
        <w:numPr>
          <w:ilvl w:val="0"/>
          <w:numId w:val="1001"/>
        </w:numPr>
        <w:pStyle w:val="Compact"/>
      </w:pPr>
      <w:r>
        <w:rPr>
          <w:bCs/>
          <w:b/>
        </w:rPr>
        <w:t xml:space="preserve">Atmospheric Characterization:</w:t>
      </w:r>
      <w:r>
        <w:t xml:space="preserve"> </w:t>
      </w:r>
      <w:r>
        <w:t xml:space="preserve">Conduct a systematic survey of 50 nearby M-dwarf planetary systems within 50 light-years, focusing on planets in the habitable zone to analyze atmospheric composition (H₂O, CO₂, CH₄) and potential biosignatures.</w:t>
      </w:r>
    </w:p>
    <w:p>
      <w:pPr>
        <w:numPr>
          <w:ilvl w:val="0"/>
          <w:numId w:val="1001"/>
        </w:numPr>
        <w:pStyle w:val="Compact"/>
      </w:pPr>
      <w:r>
        <w:rPr>
          <w:bCs/>
          <w:b/>
        </w:rPr>
        <w:t xml:space="preserve">AI-Driven Data Analysis:</w:t>
      </w:r>
      <w:r>
        <w:t xml:space="preserve"> </w:t>
      </w:r>
      <w:r>
        <w:t xml:space="preserve">Create a novel machine learning pipeline for processing spectroscopic data, developed in collaboration with AI researchers at UC San Francisco and Stanford, significantly reducing analysis time while increasing accuracy.</w:t>
      </w:r>
    </w:p>
    <w:p>
      <w:pPr>
        <w:numPr>
          <w:ilvl w:val="0"/>
          <w:numId w:val="1001"/>
        </w:numPr>
        <w:pStyle w:val="Compact"/>
      </w:pPr>
      <w:r>
        <w:rPr>
          <w:bCs/>
          <w:b/>
        </w:rPr>
        <w:t xml:space="preserve">Education &amp; Outreach:</w:t>
      </w:r>
      <w:r>
        <w:t xml:space="preserve"> </w:t>
      </w:r>
      <w:r>
        <w:t xml:space="preserve">Establish a comprehensive STEM program connecting local high schools in United States San Francisco to real astronomical research, fostering the next generation of astronomers locally.</w:t>
      </w:r>
    </w:p>
    <w:bookmarkEnd w:id="23"/>
    <w:bookmarkStart w:id="24" w:name="X8b8f2d72f3ad5d9ce4175700cb843600bddc80e"/>
    <w:p>
      <w:pPr>
        <w:pStyle w:val="Heading2"/>
      </w:pPr>
      <w:r>
        <w:t xml:space="preserve">V. Methodology &amp; Location-Specific Advantages</w:t>
      </w:r>
    </w:p>
    <w:p>
      <w:pPr>
        <w:pStyle w:val="FirstParagraph"/>
      </w:pPr>
      <w:r>
        <w:t xml:space="preserve">The core methodology centers on observations from the Lick Observatory site, a critical asset for an astronomer working in United States San Francisco. The Observatory's location provides exceptional seeing conditions due to its elevation (1,280 meters) and proximity to the Pacific Ocean's moderating influence—a stark contrast to light-polluted urban centers like downtown San Francisco itself. This geographical advantage is fundamental for the high-precision spectroscopy required by our research. Crucially, the Observatory is just a 90-minute drive from leading computational resources in Berkeley and Palo Alto. The proposed HRS instrument development will partner with engineers at Stanford's Center for Integrated Systems and local tech firms like NVIDIA (based in Santa Clara), directly integrating Silicon Valley's AI and sensor innovation capabilities into astronomical instrumentation—something uniquely possible within the United States San Francisco region.</w:t>
      </w:r>
    </w:p>
    <w:bookmarkEnd w:id="24"/>
    <w:bookmarkStart w:id="25" w:name="vi.-expected-outcomes-impact"/>
    <w:p>
      <w:pPr>
        <w:pStyle w:val="Heading2"/>
      </w:pPr>
      <w:r>
        <w:t xml:space="preserve">VI. Expected Outcomes &amp; Impact</w:t>
      </w:r>
    </w:p>
    <w:p>
      <w:pPr>
        <w:pStyle w:val="FirstParagraph"/>
      </w:pPr>
      <w:r>
        <w:t xml:space="preserve">This Research Proposal will deliver transformative results:</w:t>
      </w:r>
    </w:p>
    <w:p>
      <w:pPr>
        <w:numPr>
          <w:ilvl w:val="0"/>
          <w:numId w:val="1002"/>
        </w:numPr>
        <w:pStyle w:val="Compact"/>
      </w:pPr>
      <w:r>
        <w:t xml:space="preserve">Scientific:** High-quality atmospheric data on 50 exoplanets, potentially identifying the first unambiguous biosignatures in a terrestrial planet atmosphere within the sample.</w:t>
      </w:r>
    </w:p>
    <w:p>
      <w:pPr>
        <w:numPr>
          <w:ilvl w:val="0"/>
          <w:numId w:val="1002"/>
        </w:numPr>
        <w:pStyle w:val="Compact"/>
      </w:pPr>
      <w:r>
        <w:t xml:space="preserve">Technological:** A validated, cost-effective HRS instrument template adaptable to other observatories worldwide; a new AI framework for astronomical data analysis now available to the global community.</w:t>
      </w:r>
    </w:p>
    <w:p>
      <w:pPr>
        <w:numPr>
          <w:ilvl w:val="0"/>
          <w:numId w:val="1002"/>
        </w:numPr>
        <w:pStyle w:val="Compact"/>
      </w:pPr>
      <w:r>
        <w:t xml:space="preserve">Economic &amp; Educational:** Direct support for 12 local tech and academic jobs in United States San Francisco; engagement of over 1,000 high school students annually through the Lick Observatory's education program, inspiring future astronomers and STEM professionals within the city.</w:t>
      </w:r>
    </w:p>
    <w:p>
      <w:pPr>
        <w:pStyle w:val="FirstParagraph"/>
      </w:pPr>
      <w:r>
        <w:t xml:space="preserve">Most importantly, this project will cement United States San Francisco as a leader in astronomical research, demonstrating how a major city can actively foster scientific discovery through strategic investment in its unique assets. The success of this astronomer-led initiative will serve as a model for integrating urban centers with cutting-edge science.</w:t>
      </w:r>
    </w:p>
    <w:bookmarkEnd w:id="25"/>
    <w:bookmarkStart w:id="26" w:name="vii.-budget-timeline"/>
    <w:p>
      <w:pPr>
        <w:pStyle w:val="Heading2"/>
      </w:pPr>
      <w:r>
        <w:t xml:space="preserve">VII. Budget &amp; Timeline</w:t>
      </w:r>
    </w:p>
    <w:p>
      <w:pPr>
        <w:pStyle w:val="FirstParagraph"/>
      </w:pPr>
      <w:r>
        <w:t xml:space="preserve">The proposed five-year budget totals $4,850,000. Funds will be allocated to instrument development ($1,850k), personnel (astronomer team, engineers: $1,675k), operations at Lick Observatory ($925k), data analysis/AI development ($275k), and educational outreach ($125k). The timeline includes Year 1: HRS design &amp; prototyping with Silicon Valley partners; Year 2-3: Instrument deployment &amp; initial survey; Year 4-5: Full survey completion, data analysis, and publication. A dedicated astronomer will oversee all technical and scientific aspects throughout the project duration.</w:t>
      </w:r>
    </w:p>
    <w:bookmarkEnd w:id="26"/>
    <w:bookmarkStart w:id="27" w:name="viii.-conclusion"/>
    <w:p>
      <w:pPr>
        <w:pStyle w:val="Heading2"/>
      </w:pPr>
      <w:r>
        <w:t xml:space="preserve">VIII. Conclusion</w:t>
      </w:r>
    </w:p>
    <w:p>
      <w:pPr>
        <w:pStyle w:val="FirstParagraph"/>
      </w:pPr>
      <w:r>
        <w:t xml:space="preserve">This Research Proposal presents a compelling vision for advancing exoplanet science through the strategic focus of an astronomer within United States San Francisco's unique environment. By capitalizing on the Lick Observatory's enduring legacy, proximity to unparalleled technological innovation hubs, and strong academic partnerships inherent to Northern California, this project will yield significant scientific breakthroughs while directly benefiting local communities. It moves beyond a simple telescope proposal; it is a strategic investment in making United States San Francisco a globally recognized nexus for astronomical discovery. We request the NSF's support to fund this critical initiative and empower an astronomer at the forefront of our quest to understand worlds beyond our solar system, right here in the heart of California.</w:t>
      </w:r>
    </w:p>
    <w:bookmarkEnd w:id="27"/>
    <w:bookmarkStart w:id="28" w:name="ix.-key-terms-integration"/>
    <w:p>
      <w:pPr>
        <w:pStyle w:val="Heading2"/>
      </w:pPr>
      <w:r>
        <w:t xml:space="preserve">IX. Key Terms Integration</w:t>
      </w:r>
    </w:p>
    <w:p>
      <w:pPr>
        <w:pStyle w:val="FirstParagraph"/>
      </w:pPr>
      <w:r>
        <w:t xml:space="preserve">This Research Proposal is explicitly centered on the role of a dedicated</w:t>
      </w:r>
      <w:r>
        <w:t xml:space="preserve"> </w:t>
      </w:r>
      <w:r>
        <w:rPr>
          <w:bCs/>
          <w:b/>
        </w:rPr>
        <w:t xml:space="preserve">Astronomer</w:t>
      </w:r>
      <w:r>
        <w:t xml:space="preserve"> </w:t>
      </w:r>
      <w:r>
        <w:t xml:space="preserve">based within United States San Francisco, utilizing the world-class Lick Observatory as its primary research platform. The success of this project hinges entirely on leveraging San Francisco's specific advantages—geographical, institutional, and technological—to achieve transformative results in astronomy. The</w:t>
      </w:r>
      <w:r>
        <w:t xml:space="preserve"> </w:t>
      </w:r>
      <w:r>
        <w:rPr>
          <w:bCs/>
          <w:b/>
        </w:rPr>
        <w:t xml:space="preserve">Research Proposal</w:t>
      </w:r>
      <w:r>
        <w:t xml:space="preserve"> </w:t>
      </w:r>
      <w:r>
        <w:t xml:space="preserve">is structured to demonstrate how an astronomer operating from United States San Francisco can lead a globally significant scientific endeavor.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Exoplanet Characterization from the Lick Observatory in United States San Francisco</dc:title>
  <dc:creator/>
  <dc:language>en</dc:language>
  <cp:keywords/>
  <dcterms:created xsi:type="dcterms:W3CDTF">2026-07-23T17:20:15Z</dcterms:created>
  <dcterms:modified xsi:type="dcterms:W3CDTF">2026-07-23T17:20:15Z</dcterms:modified>
</cp:coreProperties>
</file>

<file path=docProps/custom.xml><?xml version="1.0" encoding="utf-8"?>
<Properties xmlns="http://schemas.openxmlformats.org/officeDocument/2006/custom-properties" xmlns:vt="http://schemas.openxmlformats.org/officeDocument/2006/docPropsVTypes"/>
</file>