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c5737e6774133f7a11a90fe0bb32c83ad7a3a7"/>
    <w:p>
      <w:pPr>
        <w:pStyle w:val="Heading1"/>
      </w:pPr>
      <w:r>
        <w:t xml:space="preserve">Research Proposal: Establishing an Urban-Based Astronomical Observatory and Community Engagement Program in Vietnam Ho Chi Minh City</w:t>
      </w:r>
    </w:p>
    <w:bookmarkStart w:id="20" w:name="introduction-and-background"/>
    <w:p>
      <w:pPr>
        <w:pStyle w:val="Heading2"/>
      </w:pPr>
      <w:r>
        <w:t xml:space="preserve">1. Introduction and Background</w:t>
      </w:r>
    </w:p>
    <w:p>
      <w:pPr>
        <w:pStyle w:val="FirstParagraph"/>
      </w:pPr>
      <w:r>
        <w:t xml:space="preserve">This Research Proposal outlines a groundbreaking initiative to establish a dedicated astronomical research platform within the dynamic metropolis of Vietnam Ho Chi Minh City (HCMC). As one of Southeast Asia's fastest-growing urban centers, HCMC presents unique challenges and opportunities for astronomical science. The primary objective is to develop an innovative "Urban Astronomer" framework that leverages advanced technology to overcome light pollution and harness the city's intellectual capital for meaningful research. This proposal directly addresses a critical gap in Vietnam's scientific infrastructure: the lack of accessible, modern astronomical facilities outside Hanoi and limited community engagement in space science within major Vietnamese cities. The role of the</w:t>
      </w:r>
      <w:r>
        <w:t xml:space="preserve"> </w:t>
      </w:r>
      <w:r>
        <w:rPr>
          <w:bCs/>
          <w:b/>
        </w:rPr>
        <w:t xml:space="preserve">Astronomer</w:t>
      </w:r>
      <w:r>
        <w:t xml:space="preserve"> </w:t>
      </w:r>
      <w:r>
        <w:t xml:space="preserve">as a local catalyst is central to this initiative, transforming HCMC from an observational challenge into a model for urban astronomy globally.</w:t>
      </w:r>
    </w:p>
    <w:bookmarkEnd w:id="20"/>
    <w:bookmarkStart w:id="21" w:name="problem-statement"/>
    <w:p>
      <w:pPr>
        <w:pStyle w:val="Heading2"/>
      </w:pPr>
      <w:r>
        <w:t xml:space="preserve">2. Problem Statement</w:t>
      </w:r>
    </w:p>
    <w:p>
      <w:pPr>
        <w:pStyle w:val="FirstParagraph"/>
      </w:pPr>
      <w:r>
        <w:t xml:space="preserve">Vietnam has made significant strides in scientific development, yet its astronomical capabilities remain underdeveloped compared to regional peers. Traditional observatories face geographic and logistical constraints, primarily located far from population centers. Crucially, Vietnam Ho Chi Minh City—a city of over 9 million people—remains largely disconnected from contemporary astronomy research despite its status as the nation's economic engine and home to numerous universities (e.g., Ho Chi Minh City University of Science). The dominant narrative views urban environments like HCMC as unsuitable for astronomy due to light pollution. This Research Proposal challenges that notion, arguing that a purpose-built, adaptive</w:t>
      </w:r>
      <w:r>
        <w:t xml:space="preserve"> </w:t>
      </w:r>
      <w:r>
        <w:rPr>
          <w:bCs/>
          <w:b/>
        </w:rPr>
        <w:t xml:space="preserve">Astronomer</w:t>
      </w:r>
      <w:r>
        <w:t xml:space="preserve">-led program in Vietnam Ho Chi Minh City can pioneer solutions applicable to megacities worldwide while fostering local scientific talent.</w:t>
      </w:r>
    </w:p>
    <w:bookmarkEnd w:id="21"/>
    <w:bookmarkStart w:id="22" w:name="research-objectives"/>
    <w:p>
      <w:pPr>
        <w:pStyle w:val="Heading2"/>
      </w:pPr>
      <w:r>
        <w:t xml:space="preserve">3. Research Objectives</w:t>
      </w:r>
    </w:p>
    <w:p>
      <w:pPr>
        <w:numPr>
          <w:ilvl w:val="0"/>
          <w:numId w:val="1001"/>
        </w:numPr>
        <w:pStyle w:val="Compact"/>
      </w:pPr>
      <w:r>
        <w:t xml:space="preserve">To design and deploy a low-light-pollution, high-sensitivity observational platform on a strategically chosen rooftop site within Vietnam Ho Chi Minh City.</w:t>
      </w:r>
    </w:p>
    <w:p>
      <w:pPr>
        <w:numPr>
          <w:ilvl w:val="0"/>
          <w:numId w:val="1001"/>
        </w:numPr>
        <w:pStyle w:val="Compact"/>
      </w:pPr>
      <w:r>
        <w:t xml:space="preserve">To conduct pioneering research on celestial phenomena observable from dense urban environments (e.g., exoplanet transit monitoring, variable star studies, meteor shower analysis).</w:t>
      </w:r>
    </w:p>
    <w:p>
      <w:pPr>
        <w:numPr>
          <w:ilvl w:val="0"/>
          <w:numId w:val="1001"/>
        </w:numPr>
        <w:pStyle w:val="Compact"/>
      </w:pPr>
      <w:r>
        <w:t xml:space="preserve">To develop and implement an integrated community engagement program training local students and citizens in basic astronomy using accessible tools.</w:t>
      </w:r>
    </w:p>
    <w:p>
      <w:pPr>
        <w:numPr>
          <w:ilvl w:val="0"/>
          <w:numId w:val="1001"/>
        </w:numPr>
        <w:pStyle w:val="Compact"/>
      </w:pPr>
      <w:r>
        <w:t xml:space="preserve">To establish HCMC as a recognized hub for "Urban Astronomy" research within Vietnam and Southeast Asia.</w:t>
      </w:r>
    </w:p>
    <w:bookmarkEnd w:id="22"/>
    <w:bookmarkStart w:id="23" w:name="X0642067ca26fa30b7d327d110989a839f6f5a6d"/>
    <w:p>
      <w:pPr>
        <w:pStyle w:val="Heading2"/>
      </w:pPr>
      <w:r>
        <w:t xml:space="preserve">4. Methodology: The Urban Astronomer Framework</w:t>
      </w:r>
    </w:p>
    <w:p>
      <w:pPr>
        <w:pStyle w:val="FirstParagraph"/>
      </w:pPr>
      <w:r>
        <w:t xml:space="preserve">The core of this Research Proposal is the implementation of the "Urban Astronomer" model, specifically tailored for Vietnam Ho Chi Minh City:</w:t>
      </w:r>
    </w:p>
    <w:p>
      <w:pPr>
        <w:numPr>
          <w:ilvl w:val="0"/>
          <w:numId w:val="1002"/>
        </w:numPr>
        <w:pStyle w:val="Compact"/>
      </w:pPr>
      <w:r>
        <w:rPr>
          <w:bCs/>
          <w:b/>
        </w:rPr>
        <w:t xml:space="preserve">Site Selection &amp; Technology:</w:t>
      </w:r>
      <w:r>
        <w:t xml:space="preserve"> </w:t>
      </w:r>
      <w:r>
        <w:t xml:space="preserve">Partner with HCMC University of Science to identify a rooftop site (e.g., on campus or near a university building) with mitigated light pollution. Utilize adaptive optics, narrow-band filters, and AI-powered data filtering to overcome urban skyglow.</w:t>
      </w:r>
    </w:p>
    <w:p>
      <w:pPr>
        <w:numPr>
          <w:ilvl w:val="0"/>
          <w:numId w:val="1002"/>
        </w:numPr>
        <w:pStyle w:val="Compact"/>
      </w:pPr>
      <w:r>
        <w:rPr>
          <w:bCs/>
          <w:b/>
        </w:rPr>
        <w:t xml:space="preserve">Research Focus:</w:t>
      </w:r>
      <w:r>
        <w:t xml:space="preserve"> </w:t>
      </w:r>
      <w:r>
        <w:t xml:space="preserve">Target observable phenomena resilient to urban conditions: transiting exoplanets (using the city's stable tropical nights), bright variable stars (e.g., Cepheids), and meteor showers. This research directly contributes new data to global astronomical databases.</w:t>
      </w:r>
    </w:p>
    <w:p>
      <w:pPr>
        <w:numPr>
          <w:ilvl w:val="0"/>
          <w:numId w:val="1002"/>
        </w:numPr>
        <w:pStyle w:val="Compact"/>
      </w:pPr>
      <w:r>
        <w:rPr>
          <w:bCs/>
          <w:b/>
        </w:rPr>
        <w:t xml:space="preserve">Community Integration:</w:t>
      </w:r>
      <w:r>
        <w:t xml:space="preserve"> </w:t>
      </w:r>
      <w:r>
        <w:t xml:space="preserve">The</w:t>
      </w:r>
      <w:r>
        <w:t xml:space="preserve"> </w:t>
      </w:r>
      <w:r>
        <w:rPr>
          <w:bCs/>
          <w:b/>
        </w:rPr>
        <w:t xml:space="preserve">Astronomer</w:t>
      </w:r>
      <w:r>
        <w:t xml:space="preserve"> </w:t>
      </w:r>
      <w:r>
        <w:t xml:space="preserve">role extends beyond research. The project will train 15-20 local high school and university students annually in observational techniques, data analysis, and public outreach using affordable equipment. Workshops will be held at the HCMC site, making astronomy tangible for Vietnam's youth.</w:t>
      </w:r>
    </w:p>
    <w:p>
      <w:pPr>
        <w:numPr>
          <w:ilvl w:val="0"/>
          <w:numId w:val="1002"/>
        </w:numPr>
        <w:pStyle w:val="Compact"/>
      </w:pPr>
      <w:r>
        <w:rPr>
          <w:bCs/>
          <w:b/>
        </w:rPr>
        <w:t xml:space="preserve">Data &amp; Collaboration:</w:t>
      </w:r>
      <w:r>
        <w:t xml:space="preserve"> </w:t>
      </w:r>
      <w:r>
        <w:t xml:space="preserve">All research data will be shared via open-access platforms (e.g., NASA's Exoplanet Archive) and collaboratively analyzed with international partners (e.g., universities in Japan, Australia), positioning HCMC as a collaborative node.</w:t>
      </w:r>
    </w:p>
    <w:bookmarkEnd w:id="23"/>
    <w:bookmarkStart w:id="24" w:name="Xc4be9c83085bc760ff9d45f1db4062929dd4a9f"/>
    <w:p>
      <w:pPr>
        <w:pStyle w:val="Heading2"/>
      </w:pPr>
      <w:r>
        <w:t xml:space="preserve">5. Significance for Vietnam Ho Chi Minh City</w:t>
      </w:r>
    </w:p>
    <w:p>
      <w:pPr>
        <w:pStyle w:val="FirstParagraph"/>
      </w:pPr>
      <w:r>
        <w:t xml:space="preserve">This Research Proposal is not merely about stars; it's about building scientific capacity within Vietnam Ho Chi Minh City:</w:t>
      </w:r>
    </w:p>
    <w:p>
      <w:pPr>
        <w:numPr>
          <w:ilvl w:val="0"/>
          <w:numId w:val="1003"/>
        </w:numPr>
        <w:pStyle w:val="Compact"/>
      </w:pPr>
      <w:r>
        <w:rPr>
          <w:bCs/>
          <w:b/>
        </w:rPr>
        <w:t xml:space="preserve">Economic &amp; Educational Impact:</w:t>
      </w:r>
      <w:r>
        <w:t xml:space="preserve"> </w:t>
      </w:r>
      <w:r>
        <w:t xml:space="preserve">Creates skilled local talent in STEM fields, directly supporting HCMC's goals as a "Smart City" and innovation hub. Partnerships with schools integrate astronomy into the curriculum.</w:t>
      </w:r>
    </w:p>
    <w:p>
      <w:pPr>
        <w:numPr>
          <w:ilvl w:val="0"/>
          <w:numId w:val="1003"/>
        </w:numPr>
        <w:pStyle w:val="Compact"/>
      </w:pPr>
      <w:r>
        <w:rPr>
          <w:bCs/>
          <w:b/>
        </w:rPr>
        <w:t xml:space="preserve">National Scientific Prestige:</w:t>
      </w:r>
      <w:r>
        <w:t xml:space="preserve"> </w:t>
      </w:r>
      <w:r>
        <w:t xml:space="preserve">Elevates Vietnam's profile in international astronomy, demonstrating that scientific advancement thrives even within complex urban landscapes like Vietnam Ho Chi Minh City.</w:t>
      </w:r>
    </w:p>
    <w:p>
      <w:pPr>
        <w:numPr>
          <w:ilvl w:val="0"/>
          <w:numId w:val="1003"/>
        </w:numPr>
        <w:pStyle w:val="Compact"/>
      </w:pPr>
      <w:r>
        <w:rPr>
          <w:bCs/>
          <w:b/>
        </w:rPr>
        <w:t xml:space="preserve">Urban Innovation Model:</w:t>
      </w:r>
      <w:r>
        <w:t xml:space="preserve"> </w:t>
      </w:r>
      <w:r>
        <w:t xml:space="preserve">Develops a replicable "Urban Astronomy" model for other megacities globally, turning a perceived disadvantage (light pollution) into an innovation catalyst. HCMC becomes the testbed for future urban science initiatives in Southeast Asia.</w:t>
      </w:r>
    </w:p>
    <w:bookmarkEnd w:id="24"/>
    <w:bookmarkStart w:id="25" w:name="X071aac15e61365a91f9ffd74cc3177203422509"/>
    <w:p>
      <w:pPr>
        <w:pStyle w:val="Heading2"/>
      </w:pPr>
      <w:r>
        <w:t xml:space="preserve">6. Implementation Timeline &amp; Resource Requirements</w:t>
      </w:r>
    </w:p>
    <w:p>
      <w:pPr>
        <w:pStyle w:val="FirstParagraph"/>
      </w:pPr>
      <w:r>
        <w:rPr>
          <w:bCs/>
          <w:b/>
        </w:rPr>
        <w:t xml:space="preserve">Phase 1 (Months 1-6):</w:t>
      </w:r>
      <w:r>
        <w:t xml:space="preserve"> </w:t>
      </w:r>
      <w:r>
        <w:t xml:space="preserve">Site finalization, equipment procurement (low-cost telescopes, CCD cameras with filters), and partnership agreements with HCMC universities. Key output: Operational rooftop platform.</w:t>
      </w:r>
    </w:p>
    <w:p>
      <w:pPr>
        <w:pStyle w:val="BodyText"/>
      </w:pPr>
      <w:r>
        <w:rPr>
          <w:bCs/>
          <w:b/>
        </w:rPr>
        <w:t xml:space="preserve">Phase 2 (Months 7-18):</w:t>
      </w:r>
      <w:r>
        <w:t xml:space="preserve"> </w:t>
      </w:r>
      <w:r>
        <w:t xml:space="preserve">Commencement of research activities and community training program. First scientific publications from HCMC data. Key output: Published research on urban-exoplanet monitoring; trained cohort of local "Astronomer Ambassadors."</w:t>
      </w:r>
    </w:p>
    <w:p>
      <w:pPr>
        <w:pStyle w:val="BodyText"/>
      </w:pPr>
      <w:r>
        <w:rPr>
          <w:bCs/>
          <w:b/>
        </w:rPr>
        <w:t xml:space="preserve">Phase 3 (Months 19-24):</w:t>
      </w:r>
      <w:r>
        <w:t xml:space="preserve"> </w:t>
      </w:r>
      <w:r>
        <w:t xml:space="preserve">Expansion of community engagement, development of a public online portal for HCMC-based astronomy data, and formalization of the Urban Astronomy Network. Key output: Recognized hub status within ASEAN scientific circles.</w:t>
      </w:r>
    </w:p>
    <w:bookmarkEnd w:id="25"/>
    <w:bookmarkStart w:id="26" w:name="expected-outcomes-and-dissemination"/>
    <w:p>
      <w:pPr>
        <w:pStyle w:val="Heading2"/>
      </w:pPr>
      <w:r>
        <w:t xml:space="preserve">7. Expected Outcomes and Dissemination</w:t>
      </w:r>
    </w:p>
    <w:p>
      <w:pPr>
        <w:pStyle w:val="FirstParagraph"/>
      </w:pPr>
      <w:r>
        <w:t xml:space="preserve">The primary outcome is a sustainable research program based in Vietnam Ho Chi Minh City that produces actionable scientific data while building local capacity. Expected outputs include:</w:t>
      </w:r>
    </w:p>
    <w:p>
      <w:pPr>
        <w:numPr>
          <w:ilvl w:val="0"/>
          <w:numId w:val="1004"/>
        </w:numPr>
        <w:pStyle w:val="Compact"/>
      </w:pPr>
      <w:r>
        <w:t xml:space="preserve">Peer-reviewed publications on urban astronomy techniques.</w:t>
      </w:r>
    </w:p>
    <w:p>
      <w:pPr>
        <w:numPr>
          <w:ilvl w:val="0"/>
          <w:numId w:val="1004"/>
        </w:numPr>
        <w:pStyle w:val="Compact"/>
      </w:pPr>
      <w:r>
        <w:t xml:space="preserve">A network of over 50 trained Vietnamese students and educators equipped as local astronomy resources.</w:t>
      </w:r>
    </w:p>
    <w:p>
      <w:pPr>
        <w:numPr>
          <w:ilvl w:val="0"/>
          <w:numId w:val="1004"/>
        </w:numPr>
        <w:pStyle w:val="Compact"/>
      </w:pPr>
      <w:r>
        <w:t xml:space="preserve">A publicly accessible database of observations made from HCMC.</w:t>
      </w:r>
    </w:p>
    <w:p>
      <w:pPr>
        <w:numPr>
          <w:ilvl w:val="0"/>
          <w:numId w:val="1004"/>
        </w:numPr>
        <w:pStyle w:val="Compact"/>
      </w:pPr>
      <w:r>
        <w:t xml:space="preserve">Policy briefs for the Vietnamese Ministry of Science, Technology and Innovation advocating for urban science infrastructure investment.</w:t>
      </w:r>
    </w:p>
    <w:bookmarkEnd w:id="26"/>
    <w:bookmarkStart w:id="27" w:name="conclusion"/>
    <w:p>
      <w:pPr>
        <w:pStyle w:val="Heading2"/>
      </w:pPr>
      <w:r>
        <w:t xml:space="preserve">8. Conclusion</w:t>
      </w:r>
    </w:p>
    <w:p>
      <w:pPr>
        <w:pStyle w:val="FirstParagraph"/>
      </w:pPr>
      <w:r>
        <w:t xml:space="preserve">This Research Proposal represents a vital step in positioning Vietnam Ho Chi Minh City as a leader in modern, accessible astronomy. By strategically deploying the role of the</w:t>
      </w:r>
      <w:r>
        <w:t xml:space="preserve"> </w:t>
      </w:r>
      <w:r>
        <w:rPr>
          <w:bCs/>
          <w:b/>
        </w:rPr>
        <w:t xml:space="preserve">Astronomer</w:t>
      </w:r>
      <w:r>
        <w:t xml:space="preserve"> </w:t>
      </w:r>
      <w:r>
        <w:t xml:space="preserve">within the urban fabric of Vietnam Ho Chi Minh City, this initiative transcends traditional observatory models. It transforms HCMC from a location often deemed unsuitable for astronomy into a dynamic center for innovation, education, and global scientific collaboration. The project directly supports Vietnam's national science strategy while providing a replicable blueprint for urban astronomy worldwide. Investing in this Research Proposal means investing in the future of science within Vietnam's most vibrant city – ensuring that the light of discovery shines brightly even amidst the bustling energy of Vietnam Ho Chi Minh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Urban Vietnam Ho Chi Minh City</dc:title>
  <dc:creator/>
  <dc:language>en</dc:language>
  <cp:keywords/>
  <dcterms:created xsi:type="dcterms:W3CDTF">2026-07-24T19:53:51Z</dcterms:created>
  <dcterms:modified xsi:type="dcterms:W3CDTF">2026-07-24T19:53:51Z</dcterms:modified>
</cp:coreProperties>
</file>

<file path=docProps/custom.xml><?xml version="1.0" encoding="utf-8"?>
<Properties xmlns="http://schemas.openxmlformats.org/officeDocument/2006/custom-properties" xmlns:vt="http://schemas.openxmlformats.org/officeDocument/2006/docPropsVTypes"/>
</file>