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570c94dcb521cca590efa5cd504a0f70d5ec2b5"/>
    <w:p>
      <w:pPr>
        <w:pStyle w:val="Heading1"/>
      </w:pPr>
      <w:r>
        <w:t xml:space="preserve">Research Proposal: Strategic Development of Automotive Engineering Education and Industry Ecosystem in Algeria, Algiers</w:t>
      </w:r>
    </w:p>
    <w:bookmarkStart w:id="20" w:name="introduction"/>
    <w:p>
      <w:pPr>
        <w:pStyle w:val="Heading2"/>
      </w:pPr>
      <w:r>
        <w:t xml:space="preserve">1. Introduction</w:t>
      </w:r>
    </w:p>
    <w:p>
      <w:pPr>
        <w:pStyle w:val="FirstParagraph"/>
      </w:pPr>
      <w:r>
        <w:t xml:space="preserve">The automotive sector represents a critical yet underdeveloped pillar of Algeria's industrial strategy, with profound implications for economic diversification beyond hydrocarbons. Despite national initiatives like the "Algerian Automotive Industrial Plan (PAIA)" aiming to establish domestic manufacturing, Algeria currently imports over 95% of its vehicles and lacks a sustainable ecosystem for local automotive engineering. This research proposal addresses this gap by focusing on the foundational role of</w:t>
      </w:r>
      <w:r>
        <w:t xml:space="preserve"> </w:t>
      </w:r>
      <w:r>
        <w:rPr>
          <w:bCs/>
          <w:b/>
        </w:rPr>
        <w:t xml:space="preserve">Automotive Engineer</w:t>
      </w:r>
      <w:r>
        <w:t xml:space="preserve"> </w:t>
      </w:r>
      <w:r>
        <w:t xml:space="preserve">professionals within Algeria's capital city, Algiers—a strategic nexus for policy implementation, academic institutions, and nascent industrial clusters. Algiers' unique position as the political, educational, and economic heart of Algeria makes it the ideal focal point for developing a scalable model to transform automotive engineering from an imported skillset into a domestically driven capability. This study will investigate systemic barriers to local automotive innovation and propose actionable pathways for cultivating Algerian Automotive Engineer talent that aligns with national industrial goals.</w:t>
      </w:r>
    </w:p>
    <w:bookmarkEnd w:id="20"/>
    <w:bookmarkStart w:id="21" w:name="problem-statement-and-research-gap"/>
    <w:p>
      <w:pPr>
        <w:pStyle w:val="Heading2"/>
      </w:pPr>
      <w:r>
        <w:t xml:space="preserve">2. Problem Statement and Research Gap</w:t>
      </w:r>
    </w:p>
    <w:p>
      <w:pPr>
        <w:pStyle w:val="FirstParagraph"/>
      </w:pPr>
      <w:r>
        <w:t xml:space="preserve">Current automotive development in Algeria suffers from three critical deficiencies: (1) a severe shortage of qualified</w:t>
      </w:r>
      <w:r>
        <w:t xml:space="preserve"> </w:t>
      </w:r>
      <w:r>
        <w:rPr>
          <w:bCs/>
          <w:b/>
        </w:rPr>
        <w:t xml:space="preserve">Automotive Engineer</w:t>
      </w:r>
      <w:r>
        <w:t xml:space="preserve">s trained in modern vehicle design, electrification, and sustainable manufacturing; (2) limited industry-academia collaboration within Algiers' universities (e.g., University of Science and Technology Houari Boumediene, USTHB), resulting in outdated curricula; and (3) inadequate infrastructure for prototyping, testing, and R&amp;D. While global automotive markets accelerate toward electric vehicles (EVs) and smart mobility, Algeria's industrial base remains entrenched in conventional vehicle assembly without local engineering capacity. No comprehensive study has yet mapped the specific skills gaps for Automotive Engineer roles in Algiers' context or designed a localized educational-industrial framework to bridge them. This research fills that void by centering on Algiers as the epicenter of Algeria's automotive future.</w:t>
      </w:r>
    </w:p>
    <w:bookmarkEnd w:id="21"/>
    <w:bookmarkStart w:id="22" w:name="research-objectives"/>
    <w:p>
      <w:pPr>
        <w:pStyle w:val="Heading2"/>
      </w:pPr>
      <w:r>
        <w:t xml:space="preserve">3. Research Objectives</w:t>
      </w:r>
    </w:p>
    <w:p>
      <w:pPr>
        <w:numPr>
          <w:ilvl w:val="0"/>
          <w:numId w:val="1001"/>
        </w:numPr>
        <w:pStyle w:val="Compact"/>
      </w:pPr>
      <w:r>
        <w:t xml:space="preserve">Assess the current state of Automotive Engineer education, industry demand, and R&amp;D infrastructure across key academic institutions and industrial players in Algiers.</w:t>
      </w:r>
    </w:p>
    <w:p>
      <w:pPr>
        <w:numPr>
          <w:ilvl w:val="0"/>
          <w:numId w:val="1001"/>
        </w:numPr>
        <w:pStyle w:val="Compact"/>
      </w:pPr>
      <w:r>
        <w:t xml:space="preserve">Identify critical skill gaps between existing engineering curricula in Algerian universities (particularly in Algiers) and emerging industry needs for EVs, autonomous systems, and sustainable manufacturing.</w:t>
      </w:r>
    </w:p>
    <w:p>
      <w:pPr>
        <w:numPr>
          <w:ilvl w:val="0"/>
          <w:numId w:val="1001"/>
        </w:numPr>
        <w:pStyle w:val="Compact"/>
      </w:pPr>
      <w:r>
        <w:t xml:space="preserve">Develop a scalable model for integrating practical Automotive Engineer training with Algiers-based industrial partners (e.g., TAM, MCA Group), including apprenticeships, lab development, and industry-embedded faculty programs.</w:t>
      </w:r>
    </w:p>
    <w:p>
      <w:pPr>
        <w:numPr>
          <w:ilvl w:val="0"/>
          <w:numId w:val="1001"/>
        </w:numPr>
        <w:pStyle w:val="Compact"/>
      </w:pPr>
      <w:r>
        <w:t xml:space="preserve">Evaluate the economic feasibility of localized automotive component manufacturing in Algiers using the proposed engineering talent pipeline as a catalyst.</w:t>
      </w:r>
    </w:p>
    <w:p>
      <w:pPr>
        <w:numPr>
          <w:ilvl w:val="0"/>
          <w:numId w:val="1001"/>
        </w:numPr>
        <w:pStyle w:val="Compact"/>
      </w:pPr>
      <w:r>
        <w:t xml:space="preserve">Propose policy recommendations for Algerian government bodies (e.g., Ministry of Industry) to incentivize Automotive Engineer workforce development and industrial R&amp;D investment centered in Algiers.</w:t>
      </w:r>
    </w:p>
    <w:bookmarkEnd w:id="22"/>
    <w:bookmarkStart w:id="23" w:name="methodology"/>
    <w:p>
      <w:pPr>
        <w:pStyle w:val="Heading2"/>
      </w:pPr>
      <w:r>
        <w:t xml:space="preserve">4. Methodology</w:t>
      </w:r>
    </w:p>
    <w:p>
      <w:pPr>
        <w:pStyle w:val="FirstParagraph"/>
      </w:pPr>
      <w:r>
        <w:t xml:space="preserve">This mixed-methods study will deploy a three-phase approach over 18 months, with primary focus on Algiers:</w:t>
      </w:r>
    </w:p>
    <w:p>
      <w:pPr>
        <w:numPr>
          <w:ilvl w:val="0"/>
          <w:numId w:val="1002"/>
        </w:numPr>
        <w:pStyle w:val="Compact"/>
      </w:pPr>
      <w:r>
        <w:rPr>
          <w:bCs/>
          <w:b/>
        </w:rPr>
        <w:t xml:space="preserve">Phase 1: Baseline Analysis (Months 1-4)</w:t>
      </w:r>
      <w:r>
        <w:t xml:space="preserve">: Conduct surveys and structured interviews with 30+ stakeholders including Automotive Engineer professionals in Algiers-based firms (TAM, Algerian Automotive Company), engineering faculty at USTHB and University of Science and Technology of Algiers, and Ministry of Industry representatives. Analyze curriculum documents from Algerian engineering programs versus global best practices (e.g., German Fraunhofer Institute standards).</w:t>
      </w:r>
    </w:p>
    <w:p>
      <w:pPr>
        <w:numPr>
          <w:ilvl w:val="0"/>
          <w:numId w:val="1002"/>
        </w:numPr>
        <w:pStyle w:val="Compact"/>
      </w:pPr>
      <w:r>
        <w:rPr>
          <w:bCs/>
          <w:b/>
        </w:rPr>
        <w:t xml:space="preserve">Phase 2: Skill Gap Mapping &amp; Model Design (Months 5-10)</w:t>
      </w:r>
      <w:r>
        <w:t xml:space="preserve">: Using Delphi technique with industry experts, prioritize critical competencies for Algerian Automotive Engineer roles. Co-design a pilot training module with USTHB and TAM, incorporating EV powertrain simulation, lightweight materials engineering, and sustainable supply chain management—tailored to Algiers' climate and industrial context.</w:t>
      </w:r>
    </w:p>
    <w:p>
      <w:pPr>
        <w:numPr>
          <w:ilvl w:val="0"/>
          <w:numId w:val="1002"/>
        </w:numPr>
        <w:pStyle w:val="Compact"/>
      </w:pPr>
      <w:r>
        <w:rPr>
          <w:bCs/>
          <w:b/>
        </w:rPr>
        <w:t xml:space="preserve">Phase 3: Feasibility Assessment &amp; Policy Framework (Months 11-18)</w:t>
      </w:r>
      <w:r>
        <w:t xml:space="preserve">: Model the economic impact of scaling the proposed training model on local component manufacturing using input from Algiers-based SMEs. Develop a phased policy roadmap for Algerian authorities, including tax incentives for industry R&amp;D investment and curriculum accreditation standards.</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specifically relevant to Algeria, Algiers:</w:t>
      </w:r>
    </w:p>
    <w:p>
      <w:pPr>
        <w:numPr>
          <w:ilvl w:val="0"/>
          <w:numId w:val="1003"/>
        </w:numPr>
        <w:pStyle w:val="Compact"/>
      </w:pPr>
      <w:r>
        <w:t xml:space="preserve">A comprehensive skills gap report defining 10+ priority competencies for the Algerian Automotive Engineer role (e.g., battery thermal management systems, adaptive manufacturing processes).</w:t>
      </w:r>
    </w:p>
    <w:p>
      <w:pPr>
        <w:numPr>
          <w:ilvl w:val="0"/>
          <w:numId w:val="1003"/>
        </w:numPr>
        <w:pStyle w:val="Compact"/>
      </w:pPr>
      <w:r>
        <w:t xml:space="preserve">A validated training framework for universities in Algiers, directly linked to industry needs through a proposed "Algiers Automotive Innovation Hub" (AIH) model—leveraging existing infrastructure at USTHB and adjacent industrial zones.</w:t>
      </w:r>
    </w:p>
    <w:p>
      <w:pPr>
        <w:numPr>
          <w:ilvl w:val="0"/>
          <w:numId w:val="1003"/>
        </w:numPr>
        <w:pStyle w:val="Compact"/>
      </w:pPr>
      <w:r>
        <w:t xml:space="preserve">Quantifiable economic projections showing how developing 500+ locally trained Automotive Engineer professionals by 2030 could reduce vehicle import dependency by 15-20% and generate 3,500+ skilled jobs in Algiers alone.</w:t>
      </w:r>
    </w:p>
    <w:p>
      <w:pPr>
        <w:numPr>
          <w:ilvl w:val="0"/>
          <w:numId w:val="1003"/>
        </w:numPr>
        <w:pStyle w:val="Compact"/>
      </w:pPr>
      <w:r>
        <w:t xml:space="preserve">A policy blueprint for Algerian decision-makers, emphasizing the centrality of Algiers as the hub for automotive R&amp;D—positioning it to attract multinational partnerships (e.g., with Chinese EV firms or European Tier-1 suppliers) seeking regional manufacturing footholds.</w:t>
      </w:r>
    </w:p>
    <w:p>
      <w:pPr>
        <w:pStyle w:val="FirstParagraph"/>
      </w:pPr>
      <w:r>
        <w:t xml:space="preserve">The significance extends beyond Algeria. As a North African nation at a pivotal development stage, Algeria's success in building an indigenous Automotive Engineer capability—rooted in Algiers—could serve as a replicable blueprint for other resource-dependent economies navigating the global automotive transition. This research directly supports Algeria's Vision 2030 goals of industrial modernization and job creation through engineering-led innovation.</w:t>
      </w:r>
    </w:p>
    <w:bookmarkEnd w:id="24"/>
    <w:bookmarkStart w:id="25" w:name="timeline"/>
    <w:p>
      <w:pPr>
        <w:pStyle w:val="Heading2"/>
      </w:pPr>
      <w:r>
        <w:t xml:space="preserve">6.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Data Collection</w:t>
      </w:r>
    </w:p>
    <w:p>
      <w:pPr>
        <w:pStyle w:val="BodyText"/>
      </w:pPr>
      <w:r>
        <w:t xml:space="preserve">Survey design, stakeholder engagement in Algiers, curriculum analysis</w:t>
      </w:r>
    </w:p>
    <w:p>
      <w:pPr>
        <w:pStyle w:val="BodyText"/>
      </w:pPr>
      <w:r>
        <w:t xml:space="preserve">1-4</w:t>
      </w:r>
    </w:p>
    <w:p>
      <w:pPr>
        <w:pStyle w:val="BodyText"/>
      </w:pPr>
      <w:r>
        <w:t xml:space="preserve">Gap Analysis &amp; Framework Development</w:t>
      </w:r>
    </w:p>
    <w:p>
      <w:pPr>
        <w:pStyle w:val="BodyText"/>
      </w:pPr>
      <w:r>
        <w:t xml:space="preserve">Skill prioritization workshop, pilot module design with USTHB/TAM partners</w:t>
      </w:r>
    </w:p>
    <w:p>
      <w:pPr>
        <w:pStyle w:val="BodyText"/>
      </w:pPr>
      <w:r>
        <w:t xml:space="preserve">5-10</w:t>
      </w:r>
    </w:p>
    <w:p>
      <w:pPr>
        <w:pStyle w:val="BodyText"/>
      </w:pPr>
      <w:r>
        <w:t xml:space="preserve">Economic Modeling &amp; Policy Formulation</w:t>
      </w:r>
    </w:p>
    <w:p>
      <w:pPr>
        <w:pStyle w:val="BodyText"/>
      </w:pPr>
      <w:r>
        <w:t xml:space="preserve">Evaluation of local manufacturing potential, policy draft for Algerian Ministry of Industry</w:t>
      </w:r>
    </w:p>
    <w:p>
      <w:pPr>
        <w:pStyle w:val="BodyText"/>
      </w:pPr>
      <w:r>
        <w:t xml:space="preserve">Dissemination &amp; Implementation Plan</w:t>
      </w:r>
    </w:p>
    <w:p>
      <w:pPr>
        <w:pStyle w:val="BodyText"/>
      </w:pPr>
      <w:r>
        <w:t xml:space="preserve">Final report, stakeholder validation workshop in Algiers, roadmap handover to authorities</w:t>
      </w:r>
    </w:p>
    <w:p>
      <w:pPr>
        <w:pStyle w:val="BodyText"/>
      </w:pPr>
      <w:r>
        <w:t xml:space="preserve">15-18</w:t>
      </w:r>
    </w:p>
    <w:bookmarkEnd w:id="25"/>
    <w:bookmarkStart w:id="26" w:name="conclusion"/>
    <w:p>
      <w:pPr>
        <w:pStyle w:val="Heading2"/>
      </w:pPr>
      <w:r>
        <w:t xml:space="preserve">7. Conclusion</w:t>
      </w:r>
    </w:p>
    <w:p>
      <w:pPr>
        <w:pStyle w:val="FirstParagraph"/>
      </w:pPr>
      <w:r>
        <w:t xml:space="preserve">The transformation of Algeria's automotive sector hinges on cultivating homegrown expertise—specifically the strategic deployment of</w:t>
      </w:r>
      <w:r>
        <w:t xml:space="preserve"> </w:t>
      </w:r>
      <w:r>
        <w:rPr>
          <w:bCs/>
          <w:b/>
        </w:rPr>
        <w:t xml:space="preserve">Automotive Engineer</w:t>
      </w:r>
      <w:r>
        <w:t xml:space="preserve">s who understand both global technological trends and Algeria's unique industrial landscape. Algiers, as the nation’s undisputed center for knowledge creation and policy execution, is not merely a location for this research but its essential catalyst. This proposal outlines a rigorous, actionable pathway to build an automotive engineering ecosystem that transcends import dependency and positions Algeria at the forefront of sustainable mobility in Africa. By investing in Algerian Automotive Engineer talent within Algiers’ academic-industrial fabric, this research will deliver more than data—it will provide a tangible roadmap for industrial sovereignty, economic diversification, and technological self-reliance. The success of this initiative could redefine Algeria's industrial trajectory, turning the capital city into a beacon of engineering-led development across the Maghreb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Algeria, Algiers</dc:title>
  <dc:creator/>
  <dc:language>en</dc:language>
  <cp:keywords/>
  <dcterms:created xsi:type="dcterms:W3CDTF">2026-07-20T15:41:51Z</dcterms:created>
  <dcterms:modified xsi:type="dcterms:W3CDTF">2026-07-20T15:41:51Z</dcterms:modified>
</cp:coreProperties>
</file>

<file path=docProps/custom.xml><?xml version="1.0" encoding="utf-8"?>
<Properties xmlns="http://schemas.openxmlformats.org/officeDocument/2006/custom-properties" xmlns:vt="http://schemas.openxmlformats.org/officeDocument/2006/docPropsVTypes"/>
</file>