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through</w:t>
      </w:r>
      <w:r>
        <w:t xml:space="preserve"> </w:t>
      </w:r>
      <w:r>
        <w:t xml:space="preserve">Automotive</w:t>
      </w:r>
      <w:r>
        <w:t xml:space="preserve"> </w:t>
      </w:r>
      <w:r>
        <w:t xml:space="preserve">Engineering</w:t>
      </w:r>
      <w:r>
        <w:t xml:space="preserve"> </w:t>
      </w:r>
      <w:r>
        <w:t xml:space="preserve">in</w:t>
      </w:r>
      <w:r>
        <w:t xml:space="preserve"> </w:t>
      </w:r>
      <w:r>
        <w:t xml:space="preserve">Japan</w:t>
      </w:r>
      <w:r>
        <w:t xml:space="preserve"> </w:t>
      </w:r>
      <w:r>
        <w:t xml:space="preserve">Kyoto</w:t>
      </w:r>
    </w:p>
    <w:bookmarkStart w:id="27" w:name="Xab6d0dc8784cd46359878c9fa4bdf99c980ef5e"/>
    <w:p>
      <w:pPr>
        <w:pStyle w:val="Heading1"/>
      </w:pPr>
      <w:r>
        <w:t xml:space="preserve">Research Proposal: Advancing Sustainable Mobility Solutions through Automotive Engineering in Japan Kyoto</w:t>
      </w:r>
    </w:p>
    <w:bookmarkStart w:id="20" w:name="abstract"/>
    <w:p>
      <w:pPr>
        <w:pStyle w:val="Heading2"/>
      </w:pPr>
      <w:r>
        <w:t xml:space="preserve">Abstract</w:t>
      </w:r>
    </w:p>
    <w:p>
      <w:pPr>
        <w:pStyle w:val="FirstParagraph"/>
      </w:pPr>
      <w:r>
        <w:t xml:space="preserve">This Research Proposal outlines a comprehensive study focused on developing next-generation sustainable mobility solutions for the Japanese automotive sector, specifically targeting the innovative ecosystem of Kyoto. The project centers on the critical role of the</w:t>
      </w:r>
      <w:r>
        <w:t xml:space="preserve"> </w:t>
      </w:r>
      <w:r>
        <w:rPr>
          <w:bCs/>
          <w:b/>
        </w:rPr>
        <w:t xml:space="preserve">Automotive Engineer</w:t>
      </w:r>
      <w:r>
        <w:t xml:space="preserve"> </w:t>
      </w:r>
      <w:r>
        <w:t xml:space="preserve">in driving technological innovation aligned with Japan's national carbon neutrality goals and Kyoto's unique cultural and environmental context. By integrating advanced materials, intelligent systems, and Kyoto's heritage of precision craftsmanship, this research aims to create a blueprint for sustainable automotive development that respects local values while meeting global standards. The proposed work will be conducted within the dynamic industrial landscape of</w:t>
      </w:r>
      <w:r>
        <w:t xml:space="preserve"> </w:t>
      </w:r>
      <w:r>
        <w:rPr>
          <w:iCs/>
          <w:i/>
        </w:rPr>
        <w:t xml:space="preserve">Japan Kyoto</w:t>
      </w:r>
      <w:r>
        <w:t xml:space="preserve">, leveraging partnerships with local universities and industry leaders to ensure practical relevance and cultural resonance.</w:t>
      </w:r>
    </w:p>
    <w:bookmarkEnd w:id="20"/>
    <w:bookmarkStart w:id="21" w:name="introduction-context-and-imperative"/>
    <w:p>
      <w:pPr>
        <w:pStyle w:val="Heading2"/>
      </w:pPr>
      <w:r>
        <w:t xml:space="preserve">1. Introduction: Context and Imperative</w:t>
      </w:r>
    </w:p>
    <w:p>
      <w:pPr>
        <w:pStyle w:val="FirstParagraph"/>
      </w:pPr>
      <w:r>
        <w:t xml:space="preserve">The global automotive industry stands at a pivotal juncture, driven by stringent emissions regulations, accelerating electrification, and evolving consumer expectations. In Japan, this transition is deeply intertwined with national policy targets for carbon neutrality by 2050. Kyoto Prefecture, often overlooked as a manufacturing hub compared to Toyota's main centers in Aichi or Honda's facilities in Tochigi, presents a unique opportunity for innovation. Its rich history of craftsmanship (e.g., traditional woodwork, textiles), strong academic institutions like Kyoto University and Ritsumeikan University, and the Kyoto City Green Mobility Plan 2023 position it as an ideal location to pioneer sustainable automotive engineering solutions. The role of the</w:t>
      </w:r>
      <w:r>
        <w:t xml:space="preserve"> </w:t>
      </w:r>
      <w:r>
        <w:rPr>
          <w:bCs/>
          <w:b/>
        </w:rPr>
        <w:t xml:space="preserve">Automotive Engineer</w:t>
      </w:r>
      <w:r>
        <w:t xml:space="preserve"> </w:t>
      </w:r>
      <w:r>
        <w:t xml:space="preserve">in this context extends far beyond technical design; it demands cultural intelligence, collaboration with local stakeholders, and a commitment to environmental stewardship deeply rooted in</w:t>
      </w:r>
      <w:r>
        <w:t xml:space="preserve"> </w:t>
      </w:r>
      <w:r>
        <w:rPr>
          <w:iCs/>
          <w:i/>
        </w:rPr>
        <w:t xml:space="preserve">Japan Kyoto</w:t>
      </w:r>
      <w:r>
        <w:t xml:space="preserve">'s ethos. This Research Proposal directly addresses the need for engineers who can bridge cutting-edge technology with Kyoto's specific socio-technical environment.</w:t>
      </w:r>
    </w:p>
    <w:bookmarkEnd w:id="21"/>
    <w:bookmarkStart w:id="22" w:name="Xc7aee98414983e108a4c775a90fd93236aa0cbd"/>
    <w:p>
      <w:pPr>
        <w:pStyle w:val="Heading2"/>
      </w:pPr>
      <w:r>
        <w:t xml:space="preserve">2. Problem Statement: The Gap in Current Practice</w:t>
      </w:r>
    </w:p>
    <w:p>
      <w:pPr>
        <w:pStyle w:val="FirstParagraph"/>
      </w:pPr>
      <w:r>
        <w:t xml:space="preserve">Current automotive R&amp;D, even in Japan, often operates within siloed environments focused primarily on technical performance and cost-efficiency, frequently overlooking the nuanced integration of regional cultural values and localized sustainability challenges. While Kyoto contributes significantly to precision components manufacturing for major OEMs (e.g., DENSO, NSK), its potential as a center for *innovative* sustainable mobility R&amp;D remains underutilized. A critical gap exists in understanding how</w:t>
      </w:r>
      <w:r>
        <w:t xml:space="preserve"> </w:t>
      </w:r>
      <w:r>
        <w:rPr>
          <w:iCs/>
          <w:i/>
        </w:rPr>
        <w:t xml:space="preserve">Japan Kyoto</w:t>
      </w:r>
      <w:r>
        <w:t xml:space="preserve">'s unique blend of traditional craftsmanship ethos—emphasizing meticulous attention to detail, longevity (durability), and harmony with nature (a core principle of 'Wa')—can be systematically applied to modern automotive engineering challenges like battery recycling, lightweighting for urban mobility, and human-centered vehicle design. The absence of dedicated</w:t>
      </w:r>
      <w:r>
        <w:t xml:space="preserve"> </w:t>
      </w:r>
      <w:r>
        <w:rPr>
          <w:bCs/>
          <w:b/>
        </w:rPr>
        <w:t xml:space="preserve">Automotive Engineer</w:t>
      </w:r>
      <w:r>
        <w:t xml:space="preserve"> </w:t>
      </w:r>
      <w:r>
        <w:t xml:space="preserve">roles specifically trained and embedded within Kyoto's innovation ecosystem hinders the development of truly context-appropriate solutions. This research directly tackles this gap by placing the</w:t>
      </w:r>
      <w:r>
        <w:t xml:space="preserve"> </w:t>
      </w:r>
      <w:r>
        <w:rPr>
          <w:iCs/>
          <w:i/>
        </w:rPr>
        <w:t xml:space="preserve">Automotive Engineer</w:t>
      </w:r>
      <w:r>
        <w:t xml:space="preserve"> </w:t>
      </w:r>
      <w:r>
        <w:t xml:space="preserve">at the heart of a culturally informed R&amp;D process in Kyoto.</w:t>
      </w:r>
    </w:p>
    <w:bookmarkEnd w:id="22"/>
    <w:bookmarkStart w:id="23" w:name="research-objectives"/>
    <w:p>
      <w:pPr>
        <w:pStyle w:val="Heading2"/>
      </w:pPr>
      <w:r>
        <w:t xml:space="preserve">3. Research Objectives</w:t>
      </w:r>
    </w:p>
    <w:p>
      <w:pPr>
        <w:numPr>
          <w:ilvl w:val="0"/>
          <w:numId w:val="1001"/>
        </w:numPr>
        <w:pStyle w:val="Compact"/>
      </w:pPr>
      <w:r>
        <w:t xml:space="preserve">To identify and catalog Kyoto-specific sustainability challenges and opportunities within urban mobility, particularly concerning aging infrastructure, dense city planning, and cultural preferences for low-impact transportation.</w:t>
      </w:r>
    </w:p>
    <w:p>
      <w:pPr>
        <w:numPr>
          <w:ilvl w:val="0"/>
          <w:numId w:val="1001"/>
        </w:numPr>
        <w:pStyle w:val="Compact"/>
      </w:pPr>
      <w:r>
        <w:t xml:space="preserve">To develop a framework for integrating traditional Japanese craftsmanship principles (e.g., 'Mingei' - folk craft aesthetic focusing on utility and beauty in everyday objects) into modern automotive engineering processes for sustainable product development.</w:t>
      </w:r>
    </w:p>
    <w:p>
      <w:pPr>
        <w:numPr>
          <w:ilvl w:val="0"/>
          <w:numId w:val="1001"/>
        </w:numPr>
        <w:pStyle w:val="Compact"/>
      </w:pPr>
      <w:r>
        <w:t xml:space="preserve">To prototype and evaluate novel, lightweight composite materials using locally sourced or recycled Kyoto-based natural fibers (e.g., bamboo, hemp) for non-critical automotive components, assessing performance against industry standards.</w:t>
      </w:r>
    </w:p>
    <w:p>
      <w:pPr>
        <w:numPr>
          <w:ilvl w:val="0"/>
          <w:numId w:val="1001"/>
        </w:numPr>
        <w:pStyle w:val="Compact"/>
      </w:pPr>
      <w:r>
        <w:t xml:space="preserve">To establish a collaborative model where the</w:t>
      </w:r>
      <w:r>
        <w:t xml:space="preserve"> </w:t>
      </w:r>
      <w:r>
        <w:rPr>
          <w:bCs/>
          <w:b/>
        </w:rPr>
        <w:t xml:space="preserve">Automotive Engineer</w:t>
      </w:r>
      <w:r>
        <w:t xml:space="preserve">, working within Kyoto's academic-industry network (e.g., with Kyoto University's Faculty of Engineering and local SMEs), co-designs solutions with end-users, respecting regional cultural nuances.</w:t>
      </w:r>
    </w:p>
    <w:bookmarkEnd w:id="23"/>
    <w:bookmarkStart w:id="24" w:name="methodology-kyoto-centric-approach"/>
    <w:p>
      <w:pPr>
        <w:pStyle w:val="Heading2"/>
      </w:pPr>
      <w:r>
        <w:t xml:space="preserve">4. Methodology: Kyoto-Centric Approach</w:t>
      </w:r>
    </w:p>
    <w:p>
      <w:pPr>
        <w:pStyle w:val="FirstParagraph"/>
      </w:pPr>
      <w:r>
        <w:t xml:space="preserve">This interdisciplinary research will employ a mixed-methods approach, deeply embedded in the Kyoto context:</w:t>
      </w:r>
    </w:p>
    <w:p>
      <w:pPr>
        <w:numPr>
          <w:ilvl w:val="0"/>
          <w:numId w:val="1002"/>
        </w:numPr>
        <w:pStyle w:val="Compact"/>
      </w:pPr>
      <w:r>
        <w:rPr>
          <w:bCs/>
          <w:b/>
        </w:rPr>
        <w:t xml:space="preserve">Phase 1 (Months 1-6): Cultural &amp; Technical Context Mapping</w:t>
      </w:r>
      <w:r>
        <w:t xml:space="preserve">: Collaborate with Kyoto University's Department of Mechanical Engineering and local artisans to document traditional craftsmanship techniques relevant to material science and precision assembly. Conduct stakeholder workshops with Kyoto City transport planners, local automotive suppliers (e.g., firms in the Kyoto Industrial Park), and community representatives to define region-specific mobility needs.</w:t>
      </w:r>
    </w:p>
    <w:p>
      <w:pPr>
        <w:numPr>
          <w:ilvl w:val="0"/>
          <w:numId w:val="1002"/>
        </w:numPr>
        <w:pStyle w:val="Compact"/>
      </w:pPr>
      <w:r>
        <w:rPr>
          <w:bCs/>
          <w:b/>
        </w:rPr>
        <w:t xml:space="preserve">Phase 2 (Months 7-18): Material Development &amp; Prototyping</w:t>
      </w:r>
      <w:r>
        <w:t xml:space="preserve">: Utilize facilities at Ritsumeikan University's Advanced Science Research Center and partner with Kyoto-based textile recyclers. Focus on developing bio-composite materials using local fibers. The</w:t>
      </w:r>
      <w:r>
        <w:t xml:space="preserve"> </w:t>
      </w:r>
      <w:r>
        <w:rPr>
          <w:bCs/>
          <w:b/>
        </w:rPr>
        <w:t xml:space="preserve">Automotive Engineer</w:t>
      </w:r>
      <w:r>
        <w:t xml:space="preserve"> </w:t>
      </w:r>
      <w:r>
        <w:t xml:space="preserve">will lead the design, testing (mechanical, thermal), and lifecycle assessment (LCA) of prototype parts, ensuring alignment with both technical specs and Kyoto's sustainability vision.</w:t>
      </w:r>
    </w:p>
    <w:p>
      <w:pPr>
        <w:numPr>
          <w:ilvl w:val="0"/>
          <w:numId w:val="1002"/>
        </w:numPr>
        <w:pStyle w:val="Compact"/>
      </w:pPr>
      <w:r>
        <w:rPr>
          <w:bCs/>
          <w:b/>
        </w:rPr>
        <w:t xml:space="preserve">Phase 3 (Months 19-24): Co-Creation &amp; Validation</w:t>
      </w:r>
      <w:r>
        <w:t xml:space="preserve">: Pilot the developed materials/systems in collaboration with a Kyoto-based mobility service provider. Engage local drivers and city planners for user feedback, refining the engineering solutions based on real-world interaction within the Kyoto urban environment. The</w:t>
      </w:r>
      <w:r>
        <w:t xml:space="preserve"> </w:t>
      </w:r>
      <w:r>
        <w:rPr>
          <w:bCs/>
          <w:b/>
        </w:rPr>
        <w:t xml:space="preserve">Automotive Engineer</w:t>
      </w:r>
      <w:r>
        <w:t xml:space="preserve"> </w:t>
      </w:r>
      <w:r>
        <w:t xml:space="preserve">will facilitate this iterative co-creation process, ensuring cultural sensitivity and practical viability.</w:t>
      </w:r>
    </w:p>
    <w:bookmarkEnd w:id="24"/>
    <w:bookmarkStart w:id="25" w:name="expected-outcomes-significance"/>
    <w:p>
      <w:pPr>
        <w:pStyle w:val="Heading2"/>
      </w:pPr>
      <w:r>
        <w:t xml:space="preserve">5. Expected Outcomes &amp; Significance</w:t>
      </w:r>
    </w:p>
    <w:p>
      <w:pPr>
        <w:pStyle w:val="FirstParagraph"/>
      </w:pPr>
      <w:r>
        <w:t xml:space="preserve">This Research Proposal promises tangible outcomes: a validated framework for culturally-informed automotive engineering, prototype sustainable components using Kyoto-sourced materials, and a replicable collaborative model for the</w:t>
      </w:r>
      <w:r>
        <w:t xml:space="preserve"> </w:t>
      </w:r>
      <w:r>
        <w:rPr>
          <w:iCs/>
          <w:i/>
        </w:rPr>
        <w:t xml:space="preserve">Japan Kyoto</w:t>
      </w:r>
      <w:r>
        <w:t xml:space="preserve"> </w:t>
      </w:r>
      <w:r>
        <w:t xml:space="preserve">innovation ecosystem. Crucially, it will produce a new breed of</w:t>
      </w:r>
      <w:r>
        <w:t xml:space="preserve"> </w:t>
      </w:r>
      <w:r>
        <w:rPr>
          <w:bCs/>
          <w:b/>
        </w:rPr>
        <w:t xml:space="preserve">Automotive Engineer</w:t>
      </w:r>
      <w:r>
        <w:t xml:space="preserve"> </w:t>
      </w:r>
      <w:r>
        <w:t xml:space="preserve">skilled in navigating the intersection of high-tech engineering and Japanese cultural context. The significance extends beyond Kyoto: it offers a scalable blueprint for how regional hubs worldwide can leverage their unique identity to drive sustainable innovation within global industries. For</w:t>
      </w:r>
      <w:r>
        <w:t xml:space="preserve"> </w:t>
      </w:r>
      <w:r>
        <w:rPr>
          <w:iCs/>
          <w:i/>
        </w:rPr>
        <w:t xml:space="preserve">Japan Kyoto</w:t>
      </w:r>
      <w:r>
        <w:t xml:space="preserve">, this research directly supports its strategic goals of becoming a leader in green urban mobility and fostering advanced manufacturing with distinct local character, moving beyond being merely a supplier base towards an innovation epicenter. Success will demonstrate that true sustainability in automotive engineering requires not just technological prowess, but deep cultural intelligence – a role perfectly embodied by the dedicated</w:t>
      </w:r>
      <w:r>
        <w:t xml:space="preserve"> </w:t>
      </w:r>
      <w:r>
        <w:rPr>
          <w:bCs/>
          <w:b/>
        </w:rPr>
        <w:t xml:space="preserve">Automotive Engineer</w:t>
      </w:r>
      <w:r>
        <w:t xml:space="preserve"> </w:t>
      </w:r>
      <w:r>
        <w:t xml:space="preserve">embedded within Kyoto's community.</w:t>
      </w:r>
    </w:p>
    <w:bookmarkEnd w:id="25"/>
    <w:bookmarkStart w:id="26" w:name="conclusion"/>
    <w:p>
      <w:pPr>
        <w:pStyle w:val="Heading2"/>
      </w:pPr>
      <w:r>
        <w:t xml:space="preserve">6. Conclusion</w:t>
      </w:r>
    </w:p>
    <w:p>
      <w:pPr>
        <w:pStyle w:val="FirstParagraph"/>
      </w:pPr>
      <w:r>
        <w:t xml:space="preserve">The future of sustainable automotive engineering lies not in generic global solutions, but in contextually intelligent innovation. This Research Proposal positions the role of the</w:t>
      </w:r>
      <w:r>
        <w:t xml:space="preserve"> </w:t>
      </w:r>
      <w:r>
        <w:rPr>
          <w:bCs/>
          <w:b/>
        </w:rPr>
        <w:t xml:space="preserve">Automotive Engineer</w:t>
      </w:r>
      <w:r>
        <w:t xml:space="preserve"> </w:t>
      </w:r>
      <w:r>
        <w:t xml:space="preserve">as a pivotal agent for change within the specific, rich environment of</w:t>
      </w:r>
      <w:r>
        <w:t xml:space="preserve"> </w:t>
      </w:r>
      <w:r>
        <w:rPr>
          <w:iCs/>
          <w:i/>
        </w:rPr>
        <w:t xml:space="preserve">Japan Kyoto</w:t>
      </w:r>
      <w:r>
        <w:t xml:space="preserve">. By grounding cutting-edge R&amp;D in Kyoto's unique cultural heritage, environmental priorities, and collaborative spirit, this project will deliver not only novel technical contributions but also a powerful model for how industry can thrive sustainably while respecting and enhancing its local roots. The successful execution of this research will establish Kyoto as a recognized center for next-generation automotive innovation, directly contributing to Japan's leadership in sustainable mobility and providing the</w:t>
      </w:r>
      <w:r>
        <w:t xml:space="preserve"> </w:t>
      </w:r>
      <w:r>
        <w:rPr>
          <w:bCs/>
          <w:b/>
        </w:rPr>
        <w:t xml:space="preserve">Automotive Engineer</w:t>
      </w:r>
      <w:r>
        <w:t xml:space="preserve"> </w:t>
      </w:r>
      <w:r>
        <w:t xml:space="preserve">with a new paradigm for impactful 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Solutions through Automotive Engineering in Japan Kyoto</dc:title>
  <dc:creator/>
  <cp:keywords/>
  <dcterms:created xsi:type="dcterms:W3CDTF">2025-12-10T10:24:15Z</dcterms:created>
  <dcterms:modified xsi:type="dcterms:W3CDTF">2025-12-10T10:24:15Z</dcterms:modified>
</cp:coreProperties>
</file>

<file path=docProps/custom.xml><?xml version="1.0" encoding="utf-8"?>
<Properties xmlns="http://schemas.openxmlformats.org/officeDocument/2006/custom-properties" xmlns:vt="http://schemas.openxmlformats.org/officeDocument/2006/docPropsVTypes"/>
</file>