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Systems</w:t>
      </w:r>
      <w:r>
        <w:t xml:space="preserve"> </w:t>
      </w:r>
      <w:r>
        <w:t xml:space="preserve">through</w:t>
      </w:r>
      <w:r>
        <w:t xml:space="preserve"> </w:t>
      </w:r>
      <w:r>
        <w:t xml:space="preserve">Automotive</w:t>
      </w:r>
      <w:r>
        <w:t xml:space="preserve"> </w:t>
      </w:r>
      <w:r>
        <w:t xml:space="preserve">Engineering</w:t>
      </w:r>
      <w:r>
        <w:t xml:space="preserve"> </w:t>
      </w:r>
      <w:r>
        <w:t xml:space="preserve">Innovation</w:t>
      </w:r>
      <w:r>
        <w:t xml:space="preserve"> </w:t>
      </w:r>
      <w:r>
        <w:t xml:space="preserve">in</w:t>
      </w:r>
      <w:r>
        <w:t xml:space="preserve"> </w:t>
      </w:r>
      <w:r>
        <w:t xml:space="preserve">Japan</w:t>
      </w:r>
      <w:r>
        <w:t xml:space="preserve"> </w:t>
      </w:r>
      <w:r>
        <w:t xml:space="preserve">Osaka</w:t>
      </w:r>
    </w:p>
    <w:bookmarkStart w:id="27" w:name="X8b9e890dd991ee8bdf16831c5fc7c51cd729f82"/>
    <w:p>
      <w:pPr>
        <w:pStyle w:val="Heading1"/>
      </w:pPr>
      <w:r>
        <w:t xml:space="preserve">Research Proposal: Advancing Sustainable Mobility Systems through Automotive Engineering Innovation in Japan Osaka</w:t>
      </w:r>
    </w:p>
    <w:p>
      <w:pPr>
        <w:pStyle w:val="FirstParagraph"/>
      </w:pPr>
      <w:r>
        <w:rPr>
          <w:bCs/>
          <w:b/>
        </w:rPr>
        <w:t xml:space="preserve">Submitted To:</w:t>
      </w:r>
      <w:r>
        <w:t xml:space="preserve"> </w:t>
      </w:r>
      <w:r>
        <w:t xml:space="preserve">Ministry of Economy, Trade and Industry (METI) &amp; Osaka Prefectural Government R&amp;D Division</w:t>
      </w:r>
      <w:r>
        <w:br/>
      </w:r>
      <w:r>
        <w:rPr>
          <w:bCs/>
          <w:b/>
        </w:rPr>
        <w:t xml:space="preserve">Date:</w:t>
      </w:r>
      <w:r>
        <w:t xml:space="preserve"> </w:t>
      </w:r>
      <w:r>
        <w:t xml:space="preserve">October 26, 2023</w:t>
      </w:r>
      <w:r>
        <w:br/>
      </w:r>
      <w:r>
        <w:rPr>
          <w:bCs/>
          <w:b/>
        </w:rPr>
        <w:t xml:space="preserve">Purpose:</w:t>
      </w:r>
      <w:r>
        <w:t xml:space="preserve"> </w:t>
      </w:r>
      <w:r>
        <w:t xml:space="preserve">This document outlines a comprehensive Research Proposal focused on developing next-generation automotive engineering solutions specifically tailored for the unique challenges and opportunities within Japan Osaka.</w:t>
      </w:r>
    </w:p>
    <w:bookmarkStart w:id="20" w:name="executive-summary"/>
    <w:p>
      <w:pPr>
        <w:pStyle w:val="Heading2"/>
      </w:pPr>
      <w:r>
        <w:t xml:space="preserve">1. Executive Summary</w:t>
      </w:r>
    </w:p>
    <w:p>
      <w:pPr>
        <w:pStyle w:val="FirstParagraph"/>
      </w:pPr>
      <w:r>
        <w:t xml:space="preserve">This Research Proposal defines a critical initiative to position Japan Osaka as a global leader in sustainable automotive engineering innovation. The project, "Osaka Mobility Innovation Network (OMIN): Integrating AI, Electrification, and Urban Infrastructure," directly addresses the urgent need for the</w:t>
      </w:r>
      <w:r>
        <w:t xml:space="preserve"> </w:t>
      </w:r>
      <w:r>
        <w:rPr>
          <w:bCs/>
          <w:b/>
        </w:rPr>
        <w:t xml:space="preserve">Automotive Engineer</w:t>
      </w:r>
      <w:r>
        <w:t xml:space="preserve"> </w:t>
      </w:r>
      <w:r>
        <w:t xml:space="preserve">to evolve beyond traditional vehicle design into systems-level integration within complex urban ecosystems. Focused exclusively on the Osaka metropolitan area—home to over 325 automotive firms, including global headquarters of Denso, Aisin Seiki, and key R&amp;D centers for Toyota and Honda—the research will generate actionable frameworks for the</w:t>
      </w:r>
      <w:r>
        <w:t xml:space="preserve"> </w:t>
      </w:r>
      <w:r>
        <w:rPr>
          <w:bCs/>
          <w:b/>
        </w:rPr>
        <w:t xml:space="preserve">Automotive Engineer</w:t>
      </w:r>
      <w:r>
        <w:t xml:space="preserve"> </w:t>
      </w:r>
      <w:r>
        <w:t xml:space="preserve">to solve real-world challenges in emissions reduction, traffic efficiency, and resilient mobility infrastructure. This</w:t>
      </w:r>
      <w:r>
        <w:t xml:space="preserve"> </w:t>
      </w:r>
      <w:r>
        <w:rPr>
          <w:bCs/>
          <w:b/>
        </w:rPr>
        <w:t xml:space="preserve">Research Proposal</w:t>
      </w:r>
      <w:r>
        <w:t xml:space="preserve"> </w:t>
      </w:r>
      <w:r>
        <w:t xml:space="preserve">is not merely academic; it is a strategic investment in Osaka's economic future as Japan's automotive heartland.</w:t>
      </w:r>
    </w:p>
    <w:bookmarkEnd w:id="20"/>
    <w:bookmarkStart w:id="21" w:name="Xced615910e7fd46bbbed63a8292543793637597"/>
    <w:p>
      <w:pPr>
        <w:pStyle w:val="Heading2"/>
      </w:pPr>
      <w:r>
        <w:t xml:space="preserve">2. Problem Statement: The Imperative for Osaka-Specific Automotive Engineering</w:t>
      </w:r>
    </w:p>
    <w:p>
      <w:pPr>
        <w:pStyle w:val="FirstParagraph"/>
      </w:pPr>
      <w:r>
        <w:t xml:space="preserve">While Japan excels globally in automotive manufacturing, the transition to fully sustainable mobility presents unique urban challenges within the densely populated Osaka region. Current</w:t>
      </w:r>
      <w:r>
        <w:t xml:space="preserve"> </w:t>
      </w:r>
      <w:r>
        <w:rPr>
          <w:bCs/>
          <w:b/>
        </w:rPr>
        <w:t xml:space="preserve">Automotive Engineer</w:t>
      </w:r>
      <w:r>
        <w:t xml:space="preserve"> </w:t>
      </w:r>
      <w:r>
        <w:t xml:space="preserve">practices often focus on vehicle-centric solutions (e.g., battery efficiency), neglecting the critical interplay between vehicles, smart infrastructure, and human behavior within Osaka's specific context: its complex multi-modal transport network (subways, buses, private vehicles), high population density in urban cores like Namba and Umeda, and vulnerability to natural disasters like flooding. Furthermore, Osaka's automotive supply chain is deeply integrated but lacks cohesive R&amp;D focused on *urban application*. Without location-specific innovation driven by the</w:t>
      </w:r>
      <w:r>
        <w:t xml:space="preserve"> </w:t>
      </w:r>
      <w:r>
        <w:rPr>
          <w:bCs/>
          <w:b/>
        </w:rPr>
        <w:t xml:space="preserve">Automotive Engineer</w:t>
      </w:r>
      <w:r>
        <w:t xml:space="preserve">, Osaka risks falling behind other global cities (e.g., Singapore, Tokyo) in implementing seamless, sustainable mobility ecosystems. This gap necessitates a dedicated</w:t>
      </w:r>
      <w:r>
        <w:t xml:space="preserve"> </w:t>
      </w:r>
      <w:r>
        <w:rPr>
          <w:bCs/>
          <w:b/>
        </w:rPr>
        <w:t xml:space="preserve">Research Proposal</w:t>
      </w:r>
      <w:r>
        <w:t xml:space="preserve"> </w:t>
      </w:r>
      <w:r>
        <w:t xml:space="preserve">grounded in Osaka's reality.</w:t>
      </w:r>
    </w:p>
    <w:bookmarkEnd w:id="21"/>
    <w:bookmarkStart w:id="22" w:name="Xa1b881c4b9ee2fcf8c05afe8792996da391c4d2"/>
    <w:p>
      <w:pPr>
        <w:pStyle w:val="Heading2"/>
      </w:pPr>
      <w:r>
        <w:t xml:space="preserve">3. Research Objectives: Focusing on Japan Osaka's Unique Context</w:t>
      </w:r>
    </w:p>
    <w:p>
      <w:pPr>
        <w:pStyle w:val="FirstParagraph"/>
      </w:pPr>
      <w:r>
        <w:t xml:space="preserve">The primary objectives of this</w:t>
      </w:r>
      <w:r>
        <w:t xml:space="preserve"> </w:t>
      </w:r>
      <w:r>
        <w:rPr>
          <w:bCs/>
          <w:b/>
        </w:rPr>
        <w:t xml:space="preserve">Research Proposal</w:t>
      </w:r>
      <w:r>
        <w:t xml:space="preserve"> </w:t>
      </w:r>
      <w:r>
        <w:t xml:space="preserve">are:</w:t>
      </w:r>
    </w:p>
    <w:p>
      <w:pPr>
        <w:numPr>
          <w:ilvl w:val="0"/>
          <w:numId w:val="1001"/>
        </w:numPr>
        <w:pStyle w:val="Compact"/>
      </w:pPr>
      <w:r>
        <w:rPr>
          <w:iCs/>
          <w:i/>
        </w:rPr>
        <w:t xml:space="preserve">To develop AI-driven traffic flow optimization models specifically calibrated for Osaka's peak-hour congestion patterns (e.g., around the Kansai Airport access routes and Namba district) using real-time data from existing IoT sensors.</w:t>
      </w:r>
    </w:p>
    <w:p>
      <w:pPr>
        <w:numPr>
          <w:ilvl w:val="0"/>
          <w:numId w:val="1001"/>
        </w:numPr>
        <w:pStyle w:val="Compact"/>
      </w:pPr>
      <w:r>
        <w:rPr>
          <w:iCs/>
          <w:i/>
        </w:rPr>
        <w:t xml:space="preserve">To design and prototype modular, low-cost EV charging infrastructure solutions compatible with Osaka's aging urban building stock and diverse parking environments (e.g., narrow streets in Shitennoji area, multi-story parking garages).</w:t>
      </w:r>
    </w:p>
    <w:p>
      <w:pPr>
        <w:numPr>
          <w:ilvl w:val="0"/>
          <w:numId w:val="1001"/>
        </w:numPr>
        <w:pStyle w:val="Compact"/>
      </w:pPr>
      <w:r>
        <w:rPr>
          <w:iCs/>
          <w:i/>
        </w:rPr>
        <w:t xml:space="preserve">To establish a collaborative framework between</w:t>
      </w:r>
      <w:r>
        <w:rPr>
          <w:iCs/>
          <w:i/>
        </w:rPr>
        <w:t xml:space="preserve"> </w:t>
      </w:r>
      <w:r>
        <w:rPr>
          <w:bCs/>
          <w:b/>
          <w:iCs/>
          <w:i/>
        </w:rPr>
        <w:t xml:space="preserve">Automotive Engineer</w:t>
      </w:r>
      <w:r>
        <w:rPr>
          <w:iCs/>
          <w:i/>
        </w:rPr>
        <w:t xml:space="preserve"> </w:t>
      </w:r>
      <w:r>
        <w:rPr>
          <w:iCs/>
          <w:i/>
        </w:rPr>
        <w:t xml:space="preserve">professionals, Osaka Municipal Transport Authority, and local universities (Osaka University, Kansai University) to co-create standards for vehicle-to-infrastructure (V2I) communication in high-density settings.</w:t>
      </w:r>
    </w:p>
    <w:p>
      <w:pPr>
        <w:numPr>
          <w:ilvl w:val="0"/>
          <w:numId w:val="1001"/>
        </w:numPr>
        <w:pStyle w:val="Compact"/>
      </w:pPr>
      <w:r>
        <w:rPr>
          <w:iCs/>
          <w:i/>
        </w:rPr>
        <w:t xml:space="preserve">To quantify the economic and environmental impact of integrating these solutions specifically within the Osaka metropolitan area, targeting a 15% reduction in urban transport emissions by 2030.</w:t>
      </w:r>
    </w:p>
    <w:bookmarkEnd w:id="22"/>
    <w:bookmarkStart w:id="23" w:name="methodology-an-osaka-centric-approach"/>
    <w:p>
      <w:pPr>
        <w:pStyle w:val="Heading2"/>
      </w:pPr>
      <w:r>
        <w:t xml:space="preserve">4. Methodology: An Osaka-Centric Approach</w:t>
      </w:r>
    </w:p>
    <w:p>
      <w:pPr>
        <w:pStyle w:val="FirstParagraph"/>
      </w:pPr>
      <w:r>
        <w:t xml:space="preserve">This</w:t>
      </w:r>
      <w:r>
        <w:t xml:space="preserve"> </w:t>
      </w:r>
      <w:r>
        <w:rPr>
          <w:bCs/>
          <w:b/>
        </w:rPr>
        <w:t xml:space="preserve">Research Proposal</w:t>
      </w:r>
      <w:r>
        <w:t xml:space="preserve"> </w:t>
      </w:r>
      <w:r>
        <w:t xml:space="preserve">employs a mixed-methods approach designed explicitly for the Osaka environment:</w:t>
      </w:r>
    </w:p>
    <w:p>
      <w:pPr>
        <w:numPr>
          <w:ilvl w:val="0"/>
          <w:numId w:val="1002"/>
        </w:numPr>
        <w:pStyle w:val="Compact"/>
      </w:pPr>
      <w:r>
        <w:rPr>
          <w:bCs/>
          <w:b/>
        </w:rPr>
        <w:t xml:space="preserve">Data Collection:</w:t>
      </w:r>
      <w:r>
        <w:t xml:space="preserve"> </w:t>
      </w:r>
      <w:r>
        <w:t xml:space="preserve">Partner with Osaka City's Smart City Initiative and local automotive firms to access anonymized traffic flow data (GPS, IoT sensors), EV charging patterns, and urban planning maps specific to Osaka wards. Field studies will occur at key locations like Osaka Castle Park (testing ground) and the recently established "Osaka Smart Mobility Project" hub in Suita City.</w:t>
      </w:r>
    </w:p>
    <w:p>
      <w:pPr>
        <w:numPr>
          <w:ilvl w:val="0"/>
          <w:numId w:val="1002"/>
        </w:numPr>
        <w:pStyle w:val="Compact"/>
      </w:pPr>
      <w:r>
        <w:rPr>
          <w:bCs/>
          <w:b/>
        </w:rPr>
        <w:t xml:space="preserve">Engineering Development:</w:t>
      </w:r>
      <w:r>
        <w:t xml:space="preserve"> </w:t>
      </w:r>
      <w:r>
        <w:t xml:space="preserve">The core work will be conducted by a dedicated team of</w:t>
      </w:r>
      <w:r>
        <w:t xml:space="preserve"> </w:t>
      </w:r>
      <w:r>
        <w:rPr>
          <w:bCs/>
          <w:b/>
        </w:rPr>
        <w:t xml:space="preserve">Automotive Engineer</w:t>
      </w:r>
      <w:r>
        <w:t xml:space="preserve">s within a new Osaka-based R&amp;D lab co-located at the Osaka University Innovation Park. Prototypes will be rigorously tested in real-world Osaka conditions, not just simulations.</w:t>
      </w:r>
    </w:p>
    <w:p>
      <w:pPr>
        <w:numPr>
          <w:ilvl w:val="0"/>
          <w:numId w:val="1002"/>
        </w:numPr>
        <w:pStyle w:val="Compact"/>
      </w:pPr>
      <w:r>
        <w:rPr>
          <w:bCs/>
          <w:b/>
        </w:rPr>
        <w:t xml:space="preserve">Stakeholder Integration:</w:t>
      </w:r>
      <w:r>
        <w:t xml:space="preserve"> </w:t>
      </w:r>
      <w:r>
        <w:t xml:space="preserve">Regular workshops with key Osaka stakeholders – including Toyota Mobility Service (based in Suita), Denso's R&amp;D center, and the Osaka Chamber of Commerce &amp; Industry – ensure solutions are commercially viable within the local ecosystem from day one. This directly addresses Japan's "Society 5.0" initiative priorities.</w:t>
      </w:r>
    </w:p>
    <w:p>
      <w:pPr>
        <w:numPr>
          <w:ilvl w:val="0"/>
          <w:numId w:val="1002"/>
        </w:numPr>
        <w:pStyle w:val="Compact"/>
      </w:pPr>
      <w:r>
        <w:rPr>
          <w:bCs/>
          <w:b/>
        </w:rPr>
        <w:t xml:space="preserve">Impact Assessment:</w:t>
      </w:r>
      <w:r>
        <w:t xml:space="preserve"> </w:t>
      </w:r>
      <w:r>
        <w:t xml:space="preserve">Using Osaka-specific metrics (e.g., emissions per km in downtown Osaka, public acceptance surveys in Nishinomiya), the project will measure success against its defined objectives within the Osaka context.</w:t>
      </w:r>
    </w:p>
    <w:bookmarkEnd w:id="23"/>
    <w:bookmarkStart w:id="24" w:name="Xb0373922b2b6644c9e0bae2bf4079beed154cea"/>
    <w:p>
      <w:pPr>
        <w:pStyle w:val="Heading2"/>
      </w:pPr>
      <w:r>
        <w:t xml:space="preserve">5. Expected Outcomes &amp; Significance for Japan Osaka</w:t>
      </w:r>
    </w:p>
    <w:p>
      <w:pPr>
        <w:pStyle w:val="FirstParagraph"/>
      </w:pPr>
      <w:r>
        <w:t xml:space="preserve">This research directly delivers value to Japan Osaka by:</w:t>
      </w:r>
    </w:p>
    <w:p>
      <w:pPr>
        <w:numPr>
          <w:ilvl w:val="0"/>
          <w:numId w:val="1003"/>
        </w:numPr>
        <w:pStyle w:val="Compact"/>
      </w:pPr>
      <w:r>
        <w:rPr>
          <w:bCs/>
          <w:b/>
        </w:rPr>
        <w:t xml:space="preserve">Empowering the Automotive Engineer:</w:t>
      </w:r>
      <w:r>
        <w:t xml:space="preserve"> </w:t>
      </w:r>
      <w:r>
        <w:t xml:space="preserve">Creating a new, highly sought-after role for the modern</w:t>
      </w:r>
      <w:r>
        <w:t xml:space="preserve"> </w:t>
      </w:r>
      <w:r>
        <w:rPr>
          <w:bCs/>
          <w:b/>
        </w:rPr>
        <w:t xml:space="preserve">Automotive Engineer</w:t>
      </w:r>
      <w:r>
        <w:t xml:space="preserve"> </w:t>
      </w:r>
      <w:r>
        <w:t xml:space="preserve">focused on urban systems integration within Osaka, moving beyond traditional assembly line roles to strategic innovation.</w:t>
      </w:r>
    </w:p>
    <w:p>
      <w:pPr>
        <w:numPr>
          <w:ilvl w:val="0"/>
          <w:numId w:val="1003"/>
        </w:numPr>
        <w:pStyle w:val="Compact"/>
      </w:pPr>
      <w:r>
        <w:rPr>
          <w:bCs/>
          <w:b/>
        </w:rPr>
        <w:t xml:space="preserve">Catalyzing Local Industry Growth:</w:t>
      </w:r>
      <w:r>
        <w:t xml:space="preserve"> </w:t>
      </w:r>
      <w:r>
        <w:t xml:space="preserve">Providing actionable R&amp;D outputs (AI models, infrastructure standards) that local automotive suppliers (e.g., Aisin, JTEKT) in Osaka can immediately adopt or license, boosting regional competitiveness.</w:t>
      </w:r>
    </w:p>
    <w:p>
      <w:pPr>
        <w:numPr>
          <w:ilvl w:val="0"/>
          <w:numId w:val="1003"/>
        </w:numPr>
        <w:pStyle w:val="Compact"/>
      </w:pPr>
      <w:r>
        <w:rPr>
          <w:bCs/>
          <w:b/>
        </w:rPr>
        <w:t xml:space="preserve">Enhancing Osaka's Global Reputation:</w:t>
      </w:r>
      <w:r>
        <w:t xml:space="preserve"> </w:t>
      </w:r>
      <w:r>
        <w:t xml:space="preserve">Establishing Osaka as the undeniable center for *practical* urban mobility innovation in Japan, attracting international investment and talent to the region. This aligns perfectly with Osaka Prefecture's "Osaka Vision 2030" industrial strategy.</w:t>
      </w:r>
    </w:p>
    <w:p>
      <w:pPr>
        <w:numPr>
          <w:ilvl w:val="0"/>
          <w:numId w:val="1003"/>
        </w:numPr>
        <w:pStyle w:val="Compact"/>
      </w:pPr>
      <w:r>
        <w:rPr>
          <w:bCs/>
          <w:b/>
        </w:rPr>
        <w:t xml:space="preserve">Contributing to National Goals:</w:t>
      </w:r>
      <w:r>
        <w:t xml:space="preserve"> </w:t>
      </w:r>
      <w:r>
        <w:t xml:space="preserve">Directly supporting Japan's national targets for carbon neutrality by 2050 through localized, high-impact solutions demonstrable in the Osaka market, a critical proving ground before nationwide rollout.</w:t>
      </w:r>
    </w:p>
    <w:bookmarkEnd w:id="24"/>
    <w:bookmarkStart w:id="25" w:name="project-timeline-resources-osaka-focused"/>
    <w:p>
      <w:pPr>
        <w:pStyle w:val="Heading2"/>
      </w:pPr>
      <w:r>
        <w:t xml:space="preserve">6. Project Timeline &amp; Resources (Osaka-Focused)</w:t>
      </w:r>
    </w:p>
    <w:p>
      <w:pPr>
        <w:pStyle w:val="FirstParagraph"/>
      </w:pPr>
      <w:r>
        <w:t xml:space="preserve">The 36-month project will be executed with a dedicated core team based in Osaka, utilizing existing infrastructure:</w:t>
      </w:r>
    </w:p>
    <w:p>
      <w:pPr>
        <w:numPr>
          <w:ilvl w:val="0"/>
          <w:numId w:val="1004"/>
        </w:numPr>
        <w:pStyle w:val="Compact"/>
      </w:pPr>
      <w:r>
        <w:rPr>
          <w:bCs/>
          <w:b/>
        </w:rPr>
        <w:t xml:space="preserve">Months 1-12:</w:t>
      </w:r>
      <w:r>
        <w:t xml:space="preserve"> </w:t>
      </w:r>
      <w:r>
        <w:t xml:space="preserve">Data acquisition/analysis from Osaka-specific sources; Initial AI model development; Lab setup at Osaka University Innovation Park.</w:t>
      </w:r>
    </w:p>
    <w:p>
      <w:pPr>
        <w:numPr>
          <w:ilvl w:val="0"/>
          <w:numId w:val="1004"/>
        </w:numPr>
        <w:pStyle w:val="Compact"/>
      </w:pPr>
      <w:r>
        <w:rPr>
          <w:bCs/>
          <w:b/>
        </w:rPr>
        <w:t xml:space="preserve">Months 13-24:</w:t>
      </w:r>
      <w:r>
        <w:t xml:space="preserve"> </w:t>
      </w:r>
      <w:r>
        <w:t xml:space="preserve">Prototype development &amp; iterative field testing in designated Osaka zones (e.g., Namba, Abeno); Stakeholder workshops with Osaka automotive cluster firms.</w:t>
      </w:r>
    </w:p>
    <w:p>
      <w:pPr>
        <w:numPr>
          <w:ilvl w:val="0"/>
          <w:numId w:val="1004"/>
        </w:numPr>
        <w:pStyle w:val="Compact"/>
      </w:pPr>
      <w:r>
        <w:rPr>
          <w:bCs/>
          <w:b/>
        </w:rPr>
        <w:t xml:space="preserve">Months 25-36:</w:t>
      </w:r>
      <w:r>
        <w:t xml:space="preserve"> </w:t>
      </w:r>
      <w:r>
        <w:t xml:space="preserve">Final system integration; Comprehensive impact assessment using Osaka data; Dissemination of findings through Osaka Chamber of Commerce &amp; Industry channels and national METI forums.</w:t>
      </w:r>
    </w:p>
    <w:p>
      <w:pPr>
        <w:pStyle w:val="FirstParagraph"/>
      </w:pPr>
      <w:r>
        <w:rPr>
          <w:bCs/>
          <w:b/>
        </w:rPr>
        <w:t xml:space="preserve">Required Resources:</w:t>
      </w:r>
      <w:r>
        <w:t xml:space="preserve"> </w:t>
      </w:r>
      <w:r>
        <w:t xml:space="preserve">Funding for the Osaka-based R&amp;D team (including 8 specialized</w:t>
      </w:r>
      <w:r>
        <w:t xml:space="preserve"> </w:t>
      </w:r>
      <w:r>
        <w:rPr>
          <w:bCs/>
          <w:b/>
        </w:rPr>
        <w:t xml:space="preserve">Automotive Engineer</w:t>
      </w:r>
      <w:r>
        <w:t xml:space="preserve">s), access to Osaka City's sensor network, partnerships with key Osaka firms (already secured letters of intent), and lab space within the established Osaka University Innovation Park.</w:t>
      </w:r>
    </w:p>
    <w:bookmarkEnd w:id="25"/>
    <w:bookmarkStart w:id="26" w:name="conclusion"/>
    <w:p>
      <w:pPr>
        <w:pStyle w:val="Heading2"/>
      </w:pPr>
      <w:r>
        <w:t xml:space="preserve">7. Conclusion</w:t>
      </w:r>
    </w:p>
    <w:p>
      <w:pPr>
        <w:pStyle w:val="FirstParagraph"/>
      </w:pPr>
      <w:r>
        <w:t xml:space="preserve">This Research Proposal is not an abstract exercise; it is a strategic, actionable plan designed for the unique realities of Japan Osaka. It recognizes that the future role of the</w:t>
      </w:r>
      <w:r>
        <w:t xml:space="preserve"> </w:t>
      </w:r>
      <w:r>
        <w:rPr>
          <w:bCs/>
          <w:b/>
        </w:rPr>
        <w:t xml:space="preserve">Automotive Engineer</w:t>
      </w:r>
      <w:r>
        <w:t xml:space="preserve"> </w:t>
      </w:r>
      <w:r>
        <w:t xml:space="preserve">must be intrinsically linked to solving complex urban mobility problems within a specific, vibrant ecosystem like Osaka. By focusing research and development squarely on Osaka's needs—its infrastructure, culture, supply chain depth, and economic priorities—the project ensures tangible outcomes that will position both the city and the profession at the forefront of sustainable transportation innovation. Implementing this</w:t>
      </w:r>
      <w:r>
        <w:t xml:space="preserve"> </w:t>
      </w:r>
      <w:r>
        <w:rPr>
          <w:bCs/>
          <w:b/>
        </w:rPr>
        <w:t xml:space="preserve">Research Proposal</w:t>
      </w:r>
      <w:r>
        <w:t xml:space="preserve"> </w:t>
      </w:r>
      <w:r>
        <w:t xml:space="preserve">is a decisive step toward securing Japan Osaka's leadership in shaping the global automotive industry's next chapter. We seek partnership to transform Osaka from an automotive manufacturing hub into the undisputed epicenter of *intelligent, sustainable urban mobility*.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Mobility Systems through Automotive Engineering Innovation in Japan Osaka</dc:title>
  <dc:creator/>
  <dc:language>en</dc:language>
  <cp:keywords/>
  <dcterms:created xsi:type="dcterms:W3CDTF">2025-12-15T21:33:55Z</dcterms:created>
  <dcterms:modified xsi:type="dcterms:W3CDTF">2025-12-15T21:33:55Z</dcterms:modified>
</cp:coreProperties>
</file>

<file path=docProps/custom.xml><?xml version="1.0" encoding="utf-8"?>
<Properties xmlns="http://schemas.openxmlformats.org/officeDocument/2006/custom-properties" xmlns:vt="http://schemas.openxmlformats.org/officeDocument/2006/docPropsVTypes"/>
</file>