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8129f360c6c6991bca5f050446b67bc6efb30e2"/>
    <w:p>
      <w:pPr>
        <w:pStyle w:val="Heading1"/>
      </w:pPr>
      <w:r>
        <w:t xml:space="preserve">Research Proposal: Developing Skilled Automotive Engineers for Sustainable Mobility Solutions in Pakistan Islamabad</w:t>
      </w:r>
    </w:p>
    <w:bookmarkStart w:id="20" w:name="introduction-and-background"/>
    <w:p>
      <w:pPr>
        <w:pStyle w:val="Heading2"/>
      </w:pPr>
      <w:r>
        <w:t xml:space="preserve">1. Introduction and Background</w:t>
      </w:r>
    </w:p>
    <w:p>
      <w:pPr>
        <w:pStyle w:val="FirstParagraph"/>
      </w:pPr>
      <w:r>
        <w:t xml:space="preserve">The automotive sector represents a critical economic pillar for Pakistan, contributing significantly to GDP, employment, and industrial development. However, the industry faces acute challenges including outdated manufacturing technologies, high vehicle import dependency (over 70% of vehicles are imported), severe traffic congestion in major cities like Islamabad (ranking among Asia's top 5 most congested capitals), and escalating air pollution levels. In this context, a focused</w:t>
      </w:r>
      <w:r>
        <w:t xml:space="preserve"> </w:t>
      </w:r>
      <w:r>
        <w:rPr>
          <w:bCs/>
          <w:b/>
        </w:rPr>
        <w:t xml:space="preserve">Research Proposal</w:t>
      </w:r>
      <w:r>
        <w:t xml:space="preserve"> </w:t>
      </w:r>
      <w:r>
        <w:t xml:space="preserve">addressing the specific needs of</w:t>
      </w:r>
      <w:r>
        <w:t xml:space="preserve"> </w:t>
      </w:r>
      <w:r>
        <w:rPr>
          <w:bCs/>
          <w:b/>
        </w:rPr>
        <w:t xml:space="preserve">Pakistan Islamabad</w:t>
      </w:r>
      <w:r>
        <w:t xml:space="preserve"> </w:t>
      </w:r>
      <w:r>
        <w:t xml:space="preserve">is imperative. This research targets the development of locally relevant expertise in automotive engineering, directly responding to the urgent need for innovative solutions tailored to Pakistan's urban mobility landscape. The role of a modern</w:t>
      </w:r>
      <w:r>
        <w:t xml:space="preserve"> </w:t>
      </w:r>
      <w:r>
        <w:rPr>
          <w:bCs/>
          <w:b/>
        </w:rPr>
        <w:t xml:space="preserve">Automotive Engineer</w:t>
      </w:r>
      <w:r>
        <w:t xml:space="preserve"> </w:t>
      </w:r>
      <w:r>
        <w:t xml:space="preserve">in this scenario transcends traditional vehicle design; it encompasses sustainable systems integration, smart transportation infrastructure, and eco-friendly propulsion technologies crucial for Islamabad's future.</w:t>
      </w:r>
    </w:p>
    <w:bookmarkEnd w:id="20"/>
    <w:bookmarkStart w:id="21" w:name="problem-statement"/>
    <w:p>
      <w:pPr>
        <w:pStyle w:val="Heading2"/>
      </w:pPr>
      <w:r>
        <w:t xml:space="preserve">2. Problem Statement</w:t>
      </w:r>
    </w:p>
    <w:p>
      <w:pPr>
        <w:pStyle w:val="FirstParagraph"/>
      </w:pPr>
      <w:r>
        <w:t xml:space="preserve">Pakistan's automotive sector remains heavily reliant on imported vehicles and components, resulting in substantial foreign exchange outflow. Crucially, there is a severe shortage of skilled professionals capable of driving indigenous innovation within the industry. Current engineering curricula in Islamabad's premier institutions (e.g., NUST, COMSATS Islamabad) often lack sufficient practical focus on emerging trends like electric vehicles (EVs), lightweight materials, telematics integration for traffic management, and emission control systems specific to South Asian operating conditions. The absence of a robust local R&amp;D ecosystem focused on the Pakistani market hinders the development of cost-effective solutions for challenges such as: 1) Managing Islamabad's rapidly growing vehicle fleet (projected to exceed 2 million by 2030), 2) Mitigating vehicular pollution (which contributes significantly to Islamabad's air quality index), and 3) Enhancing road safety in a city with complex traffic patterns. This gap directly impedes Pakistan's ability to achieve its Sustainable Development Goals (SDGs) related to clean energy and sustainable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foundational framework for cultivating the next generation of competent</w:t>
      </w:r>
      <w:r>
        <w:t xml:space="preserve"> </w:t>
      </w:r>
      <w:r>
        <w:rPr>
          <w:bCs/>
          <w:b/>
        </w:rPr>
        <w:t xml:space="preserve">Automotive Engineer</w:t>
      </w:r>
      <w:r>
        <w:t xml:space="preserve">s in</w:t>
      </w:r>
      <w:r>
        <w:t xml:space="preserve"> </w:t>
      </w:r>
      <w:r>
        <w:rPr>
          <w:bCs/>
          <w:b/>
        </w:rPr>
        <w:t xml:space="preserve">Pakistan Islamabad</w:t>
      </w:r>
      <w:r>
        <w:t xml:space="preserve">. The primary objectives are:</w:t>
      </w:r>
    </w:p>
    <w:p>
      <w:pPr>
        <w:numPr>
          <w:ilvl w:val="0"/>
          <w:numId w:val="1001"/>
        </w:numPr>
        <w:pStyle w:val="Compact"/>
      </w:pPr>
      <w:r>
        <w:rPr>
          <w:bCs/>
          <w:b/>
        </w:rPr>
        <w:t xml:space="preserve">To analyze and document the specific technical, infrastructural, and policy challenges</w:t>
      </w:r>
      <w:r>
        <w:t xml:space="preserve"> </w:t>
      </w:r>
      <w:r>
        <w:t xml:space="preserve">faced by the automotive sector within Islamabad's unique urban environment.</w:t>
      </w:r>
    </w:p>
    <w:p>
      <w:pPr>
        <w:numPr>
          <w:ilvl w:val="0"/>
          <w:numId w:val="1001"/>
        </w:numPr>
        <w:pStyle w:val="Compact"/>
      </w:pPr>
      <w:r>
        <w:rPr>
          <w:bCs/>
          <w:b/>
        </w:rPr>
        <w:t xml:space="preserve">To develop and validate a curriculum framework</w:t>
      </w:r>
      <w:r>
        <w:t xml:space="preserve"> </w:t>
      </w:r>
      <w:r>
        <w:t xml:space="preserve">for undergraduate/postgraduate Automotive Engineering programs at Islamabad universities, integrating practical skills in EV technology, smart mobility systems, and sustainable manufacturing relevant to Pakistan's context.</w:t>
      </w:r>
    </w:p>
    <w:p>
      <w:pPr>
        <w:numPr>
          <w:ilvl w:val="0"/>
          <w:numId w:val="1001"/>
        </w:numPr>
        <w:pStyle w:val="Compact"/>
      </w:pPr>
      <w:r>
        <w:rPr>
          <w:bCs/>
          <w:b/>
        </w:rPr>
        <w:t xml:space="preserve">To establish a pilot research lab</w:t>
      </w:r>
      <w:r>
        <w:t xml:space="preserve"> </w:t>
      </w:r>
      <w:r>
        <w:t xml:space="preserve">within an Islamabad-based institution (e.g., NUST) focused on applied automotive R&amp;D for local conditions (e.g., testing vehicle performance under Pakistani dust/sand conditions, developing low-cost EV charging solutions).</w:t>
      </w:r>
    </w:p>
    <w:p>
      <w:pPr>
        <w:numPr>
          <w:ilvl w:val="0"/>
          <w:numId w:val="1001"/>
        </w:numPr>
        <w:pStyle w:val="Compact"/>
      </w:pPr>
      <w:r>
        <w:rPr>
          <w:bCs/>
          <w:b/>
        </w:rPr>
        <w:t xml:space="preserve">To foster industry-academia partnerships</w:t>
      </w:r>
      <w:r>
        <w:t xml:space="preserve"> </w:t>
      </w:r>
      <w:r>
        <w:t xml:space="preserve">between Islamabad-based automotive companies (like SNGPL, Khyber Motors), research centers, and universities to bridge the skills gap and accelerate technology transfer.</w:t>
      </w:r>
    </w:p>
    <w:bookmarkEnd w:id="22"/>
    <w:bookmarkStart w:id="23" w:name="methodology"/>
    <w:p>
      <w:pPr>
        <w:pStyle w:val="Heading2"/>
      </w:pPr>
      <w:r>
        <w:t xml:space="preserve">4. Methodology</w:t>
      </w:r>
    </w:p>
    <w:p>
      <w:pPr>
        <w:pStyle w:val="FirstParagraph"/>
      </w:pPr>
      <w:r>
        <w:t xml:space="preserve">The proposed research employs a mixed-methods approach tailored for implementation in</w:t>
      </w:r>
      <w:r>
        <w:t xml:space="preserve"> </w:t>
      </w:r>
      <w:r>
        <w:rPr>
          <w:bCs/>
          <w:b/>
        </w:rPr>
        <w:t xml:space="preserve">Pakistan Islamabad</w:t>
      </w:r>
      <w:r>
        <w:t xml:space="preserve">:</w:t>
      </w:r>
    </w:p>
    <w:p>
      <w:pPr>
        <w:numPr>
          <w:ilvl w:val="0"/>
          <w:numId w:val="1002"/>
        </w:numPr>
        <w:pStyle w:val="Compact"/>
      </w:pPr>
      <w:r>
        <w:rPr>
          <w:bCs/>
          <w:b/>
        </w:rPr>
        <w:t xml:space="preserve">Phase 1: Comprehensive Needs Assessment (Months 1-4):</w:t>
      </w:r>
      <w:r>
        <w:t xml:space="preserve"> </w:t>
      </w:r>
      <w:r>
        <w:t xml:space="preserve">Conduct surveys and focus groups with key stakeholders in Islamabad – automotive manufacturers, transport authorities (e.g., Islamabad Metropolitan Corporation), engineering faculty, and recent graduates. This will identify precise skill gaps of the current</w:t>
      </w:r>
      <w:r>
        <w:t xml:space="preserve"> </w:t>
      </w:r>
      <w:r>
        <w:rPr>
          <w:bCs/>
          <w:b/>
        </w:rPr>
        <w:t xml:space="preserve">Automotive Engineer</w:t>
      </w:r>
      <w:r>
        <w:t xml:space="preserve"> </w:t>
      </w:r>
      <w:r>
        <w:t xml:space="preserve">workforce and future industry requirements specific to Islamabad's market.</w:t>
      </w:r>
    </w:p>
    <w:p>
      <w:pPr>
        <w:numPr>
          <w:ilvl w:val="0"/>
          <w:numId w:val="1002"/>
        </w:numPr>
        <w:pStyle w:val="Compact"/>
      </w:pPr>
      <w:r>
        <w:rPr>
          <w:bCs/>
          <w:b/>
        </w:rPr>
        <w:t xml:space="preserve">Phase 2: Curriculum Co-Design &amp; Lab Setup (Months 5-10):</w:t>
      </w:r>
      <w:r>
        <w:t xml:space="preserve"> </w:t>
      </w:r>
      <w:r>
        <w:t xml:space="preserve">Collaborate with academic experts from NUST, COMSATS Islamabad, and industry leaders to design a modular curriculum emphasizing hands-on EV systems, traffic simulation software for Islamabad's routes, and material science for harsh local environments. Concurrently, establish the pilot lab equipped with basic diagnostic tools, EV battery testers (suitable for Pakistan's grid stability), and data acquisition systems.</w:t>
      </w:r>
    </w:p>
    <w:p>
      <w:pPr>
        <w:numPr>
          <w:ilvl w:val="0"/>
          <w:numId w:val="1002"/>
        </w:numPr>
        <w:pStyle w:val="Compact"/>
      </w:pPr>
      <w:r>
        <w:rPr>
          <w:bCs/>
          <w:b/>
        </w:rPr>
        <w:t xml:space="preserve">Phase 3: Pilot Implementation &amp; Data Collection (Months 11-18):</w:t>
      </w:r>
      <w:r>
        <w:t xml:space="preserve"> </w:t>
      </w:r>
      <w:r>
        <w:t xml:space="preserve">Implement the new curriculum modules in select courses at Islamabad universities. Train faculty. Deploy the lab for small-scale R&amp;D projects, such as analyzing fuel efficiency of locally assembled vehicles or modeling traffic flow optimization for key Islamabad corridors (e.g., Faisal Avenue, Blue Area).</w:t>
      </w:r>
    </w:p>
    <w:p>
      <w:pPr>
        <w:numPr>
          <w:ilvl w:val="0"/>
          <w:numId w:val="1002"/>
        </w:numPr>
        <w:pStyle w:val="Compact"/>
      </w:pPr>
      <w:r>
        <w:rPr>
          <w:bCs/>
          <w:b/>
        </w:rPr>
        <w:t xml:space="preserve">Phase 4: Impact Assessment &amp; Policy Recommendations (Months 19-24):</w:t>
      </w:r>
      <w:r>
        <w:t xml:space="preserve"> </w:t>
      </w:r>
      <w:r>
        <w:t xml:space="preserve">Evaluate student competency gains through pre/post-assessments and industry feedback. Analyze the preliminary data from lab projects. Develop concrete policy briefs for the Government of Pakistan, particularly the Ministry of Industries &amp; Production and Islamabad authorities, recommending incentives for EV adoption, R&amp;D investment, and curriculum standards based on findings.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directly addresses the critical need for skilled professionals in Pakistan's evolving automotive landscape. The expected outcomes are transformative for</w:t>
      </w:r>
      <w:r>
        <w:t xml:space="preserve"> </w:t>
      </w:r>
      <w:r>
        <w:rPr>
          <w:bCs/>
          <w:b/>
        </w:rPr>
        <w:t xml:space="preserve">Pakistan Islamabad</w:t>
      </w:r>
      <w:r>
        <w:t xml:space="preserve"> </w:t>
      </w:r>
      <w:r>
        <w:t xml:space="preserve">specifically:</w:t>
      </w:r>
    </w:p>
    <w:p>
      <w:pPr>
        <w:numPr>
          <w:ilvl w:val="0"/>
          <w:numId w:val="1003"/>
        </w:numPr>
        <w:pStyle w:val="Compact"/>
      </w:pPr>
      <w:r>
        <w:rPr>
          <w:bCs/>
          <w:b/>
        </w:rPr>
        <w:t xml:space="preserve">A validated, locally adapted Automotive Engineering curriculum framework</w:t>
      </w:r>
      <w:r>
        <w:t xml:space="preserve"> </w:t>
      </w:r>
      <w:r>
        <w:t xml:space="preserve">that will be adopted by universities across Islamabad and potentially replicated nationally, producing graduates equipped to solve Pakistan's mobility challenges.</w:t>
      </w:r>
    </w:p>
    <w:p>
      <w:pPr>
        <w:numPr>
          <w:ilvl w:val="0"/>
          <w:numId w:val="1003"/>
        </w:numPr>
        <w:pStyle w:val="Compact"/>
      </w:pPr>
      <w:r>
        <w:rPr>
          <w:bCs/>
          <w:b/>
        </w:rPr>
        <w:t xml:space="preserve">A functional pilot research lab in Islamabad</w:t>
      </w:r>
      <w:r>
        <w:t xml:space="preserve"> </w:t>
      </w:r>
      <w:r>
        <w:t xml:space="preserve">serving as a hub for applied R&amp;D, attracting industry collaboration and generating data specific to Pakistani road conditions – a vital resource currently missing.</w:t>
      </w:r>
    </w:p>
    <w:p>
      <w:pPr>
        <w:numPr>
          <w:ilvl w:val="0"/>
          <w:numId w:val="1003"/>
        </w:numPr>
        <w:pStyle w:val="Compact"/>
      </w:pPr>
      <w:r>
        <w:rPr>
          <w:bCs/>
          <w:b/>
        </w:rPr>
        <w:t xml:space="preserve">Stronger industry-academia linkages</w:t>
      </w:r>
      <w:r>
        <w:t xml:space="preserve">, leading to increased internships, sponsored projects, and ultimately more relevant job placements for newly minted</w:t>
      </w:r>
      <w:r>
        <w:t xml:space="preserve"> </w:t>
      </w:r>
      <w:r>
        <w:rPr>
          <w:bCs/>
          <w:b/>
        </w:rPr>
        <w:t xml:space="preserve">Automotive Engineer</w:t>
      </w:r>
      <w:r>
        <w:t xml:space="preserve">s in the Islamabad region and beyond.</w:t>
      </w:r>
    </w:p>
    <w:p>
      <w:pPr>
        <w:numPr>
          <w:ilvl w:val="0"/>
          <w:numId w:val="1003"/>
        </w:numPr>
        <w:pStyle w:val="Compact"/>
      </w:pPr>
      <w:r>
        <w:rPr>
          <w:bCs/>
          <w:b/>
        </w:rPr>
        <w:t xml:space="preserve">Data-driven policy recommendations</w:t>
      </w:r>
      <w:r>
        <w:t xml:space="preserve"> </w:t>
      </w:r>
      <w:r>
        <w:t xml:space="preserve">to accelerate sustainable automotive solutions (like EV infrastructure rollout) in Islamabad, directly contributing to cleaner air and reduced congestion – key priorities for the capital city's livability.</w:t>
      </w:r>
    </w:p>
    <w:p>
      <w:pPr>
        <w:numPr>
          <w:ilvl w:val="0"/>
          <w:numId w:val="1003"/>
        </w:numPr>
        <w:pStyle w:val="Compact"/>
      </w:pPr>
      <w:r>
        <w:rPr>
          <w:bCs/>
          <w:b/>
        </w:rPr>
        <w:t xml:space="preserve">A measurable increase in the number of high-quality, locally trained Automotive Engineers</w:t>
      </w:r>
      <w:r>
        <w:t xml:space="preserve"> </w:t>
      </w:r>
      <w:r>
        <w:t xml:space="preserve">entering Pakistan's workforce, reducing import dependency and fostering indigenous innovation within the automotive sector.</w:t>
      </w:r>
    </w:p>
    <w:bookmarkEnd w:id="24"/>
    <w:bookmarkStart w:id="25" w:name="conclusion"/>
    <w:p>
      <w:pPr>
        <w:pStyle w:val="Heading2"/>
      </w:pPr>
      <w:r>
        <w:t xml:space="preserve">6. Conclusion</w:t>
      </w:r>
    </w:p>
    <w:p>
      <w:pPr>
        <w:pStyle w:val="FirstParagraph"/>
      </w:pPr>
      <w:r>
        <w:t xml:space="preserve">The current trajectory of Pakistan's automotive sector is unsustainable without a significant investment in human capital development focused on local realities. This</w:t>
      </w:r>
      <w:r>
        <w:t xml:space="preserve"> </w:t>
      </w:r>
      <w:r>
        <w:rPr>
          <w:bCs/>
          <w:b/>
        </w:rPr>
        <w:t xml:space="preserve">Research Proposal</w:t>
      </w:r>
      <w:r>
        <w:t xml:space="preserve"> </w:t>
      </w:r>
      <w:r>
        <w:t xml:space="preserve">presents a targeted, actionable plan centered in</w:t>
      </w:r>
      <w:r>
        <w:t xml:space="preserve"> </w:t>
      </w:r>
      <w:r>
        <w:rPr>
          <w:bCs/>
          <w:b/>
        </w:rPr>
        <w:t xml:space="preserve">Pakistan Islamabad</w:t>
      </w:r>
      <w:r>
        <w:t xml:space="preserve">, the political and academic hub of the nation. By strategically developing the skills and capabilities of future</w:t>
      </w:r>
      <w:r>
        <w:t xml:space="preserve"> </w:t>
      </w:r>
      <w:r>
        <w:rPr>
          <w:bCs/>
          <w:b/>
        </w:rPr>
        <w:t xml:space="preserve">Automotive Engineer</w:t>
      </w:r>
      <w:r>
        <w:t xml:space="preserve">s to address Islamabad's unique urban mobility crises – congestion, pollution, infrastructure gaps – this research will generate immediate local impact while laying a crucial foundation for national industrial growth. The success of this initiative is not merely academic; it is essential for achieving Pakistan's economic resilience, environmental sustainability goals (SDG 7 &amp; 11), and the long-term prosperity of its capital city. We urge the relevant stakeholders in Islamabad, including educational institutions, industry associations, and government bodies, to champion this vital research endeavor.</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Pakistan Islamabad</dc:title>
  <dc:creator/>
  <cp:keywords/>
  <dcterms:created xsi:type="dcterms:W3CDTF">2026-07-24T00:22:17Z</dcterms:created>
  <dcterms:modified xsi:type="dcterms:W3CDTF">2026-07-24T00:22:17Z</dcterms:modified>
</cp:coreProperties>
</file>

<file path=docProps/custom.xml><?xml version="1.0" encoding="utf-8"?>
<Properties xmlns="http://schemas.openxmlformats.org/officeDocument/2006/custom-properties" xmlns:vt="http://schemas.openxmlformats.org/officeDocument/2006/docPropsVTypes"/>
</file>