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Baker's</w:t>
      </w:r>
      <w:r>
        <w:t xml:space="preserve"> </w:t>
      </w:r>
      <w:r>
        <w:t xml:space="preserve">Role</w:t>
      </w:r>
      <w:r>
        <w:t xml:space="preserve"> </w:t>
      </w:r>
      <w:r>
        <w:t xml:space="preserve">in</w:t>
      </w:r>
      <w:r>
        <w:t xml:space="preserve"> </w:t>
      </w:r>
      <w:r>
        <w:t xml:space="preserve">Sustaining</w:t>
      </w:r>
      <w:r>
        <w:t xml:space="preserve"> </w:t>
      </w:r>
      <w:r>
        <w:t xml:space="preserve">Culinary</w:t>
      </w:r>
      <w:r>
        <w:t xml:space="preserve"> </w:t>
      </w:r>
      <w:r>
        <w:t xml:space="preserve">Heritage</w:t>
      </w:r>
      <w:r>
        <w:t xml:space="preserve"> </w:t>
      </w:r>
      <w:r>
        <w:t xml:space="preserve">at</w:t>
      </w:r>
      <w:r>
        <w:t xml:space="preserve"> </w:t>
      </w:r>
      <w:r>
        <w:t xml:space="preserve">Argentina</w:t>
      </w:r>
      <w:r>
        <w:t xml:space="preserve"> </w:t>
      </w:r>
      <w:r>
        <w:t xml:space="preserve">Córdoba</w:t>
      </w:r>
    </w:p>
    <w:bookmarkStart w:id="27" w:name="X4a0f6e9d3dc2b5448c5056b1a3a045cefa70fc2"/>
    <w:p>
      <w:pPr>
        <w:pStyle w:val="Heading1"/>
      </w:pPr>
      <w:r>
        <w:t xml:space="preserve">Research Proposal: The Artisan Baker's Role in Sustaining Culinary Heritage and Economic Resilience in Argentina Córdoba</w:t>
      </w:r>
    </w:p>
    <w:bookmarkStart w:id="20" w:name="abstract"/>
    <w:p>
      <w:pPr>
        <w:pStyle w:val="Heading2"/>
      </w:pPr>
      <w:r>
        <w:t xml:space="preserve">Abstract</w:t>
      </w:r>
    </w:p>
    <w:p>
      <w:pPr>
        <w:pStyle w:val="FirstParagraph"/>
      </w:pPr>
      <w:r>
        <w:t xml:space="preserve">This research proposal outlines a comprehensive study examining the socio-economic and cultural significance of artisan bakers within the urban landscape of Argentina Córdoba. Focusing on small-scale bakery operations (bakeries) as vital community hubs, this project investigates how traditional baking practices intersect with modern economic pressures, culinary identity, and sustainable development in one of Argentina's most culturally rich provinces. By centering the "Baker" as both a cultural custodian and an entrepreneur, this study seeks to generate actionable insights for preserving Córdoba's unique food heritage while supporting local livelihoods. The research will be conducted across 15 artisan bakeries in Córdoba city and surrounding municipalities over a 12-month period, employing mixed-methods approaches to capture nuanced perspectives. Expected outcomes include policy recommendations for municipal support systems, a digital archive of traditional recipes, and community engagement frameworks that elevate the Baker's role in regional identity.</w:t>
      </w:r>
    </w:p>
    <w:bookmarkEnd w:id="20"/>
    <w:bookmarkStart w:id="21" w:name="Xc58c9fbc56b39a745c527b6433e5eea33e1fc65"/>
    <w:p>
      <w:pPr>
        <w:pStyle w:val="Heading2"/>
      </w:pPr>
      <w:r>
        <w:t xml:space="preserve">Introduction: The Baker as Cultural Anchor in Argentina Córdoba</w:t>
      </w:r>
    </w:p>
    <w:p>
      <w:pPr>
        <w:pStyle w:val="FirstParagraph"/>
      </w:pPr>
      <w:r>
        <w:t xml:space="preserve">Argentina Córdoba—a province renowned for its vibrant culinary traditions and historical significance—faces mounting challenges to its artisanal food ecosystem. Central to this landscape are bakers (panaderos), who operate the iconic "panaderías" that define neighborhood life from Villa Allende to the historic center of Córdoba city. These spaces are more than commercial entities; they function as social anchors where daily rituals like breakfast "medialunas" or Sunday "facturas" reinforce community bonds. Yet, artisan bakers in Argentina Córdoba increasingly confront threats from industrialized food chains, rising ingredient costs, and the erosion of traditional techniques. This research directly addresses a critical gap: while global studies examine baking economies, few focus on Argentina's regional contexts where culinary identity is deeply intertwined with place-specific practices like the preparation of "cachitos" (cheese pastries) or "tortas fritas" (fried dough). The Baker, therefore, is not merely an occupational title but a cultural protagonist whose work embodies Córdoba's intangible heritage. This proposal positions the Baker as central to understanding how local food systems can thrive amid globalization.</w:t>
      </w:r>
    </w:p>
    <w:bookmarkEnd w:id="21"/>
    <w:bookmarkStart w:id="22" w:name="Xf7cbc5602622f815ccba44d451e9f24053e528e"/>
    <w:p>
      <w:pPr>
        <w:pStyle w:val="Heading2"/>
      </w:pPr>
      <w:r>
        <w:t xml:space="preserve">Problem Statement and Research Objectives</w:t>
      </w:r>
    </w:p>
    <w:p>
      <w:pPr>
        <w:pStyle w:val="FirstParagraph"/>
      </w:pPr>
      <w:r>
        <w:t xml:space="preserve">The decline of family-run bakeries in Argentina Córdoba threatens both economic diversity and cultural continuity. Recent surveys by the Córdoba Chamber of Commerce (2023) indicate a 15% reduction in independent bakeries over five years, primarily due to competition from multinational brands and insufficient access to sustainable supply chains. Simultaneously, younger generations show declining interest in apprenticeships with traditional bakers. This crisis extends beyond economics: the loss of Baker-specific knowledge—such as fermentation techniques using local grains or regional spice blends—risks eroding Córdoba's gastronomic distinctiveness. To counter this, this research proposes four core objectives:</w:t>
      </w:r>
    </w:p>
    <w:p>
      <w:pPr>
        <w:numPr>
          <w:ilvl w:val="0"/>
          <w:numId w:val="1001"/>
        </w:numPr>
        <w:pStyle w:val="Compact"/>
      </w:pPr>
      <w:r>
        <w:t xml:space="preserve">Map the socio-economic landscape of artisan bakers across 10 neighborhoods in Argentina Córdoba, quantifying their impact on local employment and community cohesion.</w:t>
      </w:r>
    </w:p>
    <w:p>
      <w:pPr>
        <w:numPr>
          <w:ilvl w:val="0"/>
          <w:numId w:val="1001"/>
        </w:numPr>
        <w:pStyle w:val="Compact"/>
      </w:pPr>
      <w:r>
        <w:t xml:space="preserve">Document traditional baking methods unique to Córdoba (e.g., "pan de manteca" preparation) through ethnographic observation and oral histories with senior Baker practitioners.</w:t>
      </w:r>
    </w:p>
    <w:p>
      <w:pPr>
        <w:numPr>
          <w:ilvl w:val="0"/>
          <w:numId w:val="1001"/>
        </w:numPr>
        <w:pStyle w:val="Compact"/>
      </w:pPr>
      <w:r>
        <w:t xml:space="preserve">Analyze market challenges using bakery financial data and consumer surveys, identifying barriers like access to organic flours or regulatory hurdles.</w:t>
      </w:r>
    </w:p>
    <w:p>
      <w:pPr>
        <w:numPr>
          <w:ilvl w:val="0"/>
          <w:numId w:val="1001"/>
        </w:numPr>
        <w:pStyle w:val="Compact"/>
      </w:pPr>
      <w:r>
        <w:t xml:space="preserve">Co-create a community-driven resilience framework with bakers, municipalities, and culinary institutions to strengthen the Baker's role in Córdoba's cultural economy.</w:t>
      </w:r>
    </w:p>
    <w:bookmarkEnd w:id="22"/>
    <w:bookmarkStart w:id="23" w:name="X3a93683a5b7a74e3ef9f12697d7458bdca771b7"/>
    <w:p>
      <w:pPr>
        <w:pStyle w:val="Heading2"/>
      </w:pPr>
      <w:r>
        <w:t xml:space="preserve">Methodology: A Mixed-Methods Approach Grounded in Argentina Córdoba</w:t>
      </w:r>
    </w:p>
    <w:p>
      <w:pPr>
        <w:pStyle w:val="FirstParagraph"/>
      </w:pPr>
      <w:r>
        <w:t xml:space="preserve">This study adopts a participatory action research design tailored to the realities of Argentina Córdoba. Phase 1 (Months 1–3) involves systematic mapping of bakeries using GIS tools, categorizing them by type (e.g., heritage family-owned vs. new artisanal ventures). Phase 2 (Months 4–8) deploys qualitative methods: in-depth interviews with 30 bakers across age groups, coupled with participant observation at production sites to document techniques. Crucially, the "Baker" is positioned as a co-researcher—contributing to data interpretation via community workshops in Córdoba’s Mercado de la Ribera. Phase 3 (Months 9–12) applies quantitative analysis: surveys of 500 consumers across Córdoba city to assess demand for artisan breads, alongside financial audits of participating bakeries. Data will be triangulated using software like NVivo for qualitative insights and SPSS for statistical validation. All fieldwork adheres to Argentina’s National Research Ethics Guidelines, with community consent protocols developed in collaboration with Córdoba’s Ministry of Culture.</w:t>
      </w:r>
    </w:p>
    <w:bookmarkEnd w:id="23"/>
    <w:bookmarkStart w:id="24" w:name="expected-contributions-and-significance"/>
    <w:p>
      <w:pPr>
        <w:pStyle w:val="Heading2"/>
      </w:pPr>
      <w:r>
        <w:t xml:space="preserve">Expected Contributions and Significance</w:t>
      </w:r>
    </w:p>
    <w:p>
      <w:pPr>
        <w:pStyle w:val="FirstParagraph"/>
      </w:pPr>
      <w:r>
        <w:t xml:space="preserve">This research will yield transformative outcomes for Argentina Córdoba. First, it directly addresses UNESCO's 2023 call to protect intangible cultural heritage by creating the "Córdoba Baker’s Archive," a digital repository of recipes, techniques, and oral histories preserved in Spanish and Guarani (reflecting Córdoba’s indigenous roots). Second, findings will inform municipal policies—such as streamlined permits for bakeries or subsidized ingredient cooperatives—to institutionalize support for the Baker. Third, the project fosters cross-sector partnerships: collaborating with Universidad Nacional de Córdoba’s Faculty of Food Sciences ensures academic rigor while empowering local stakeholders. Most significantly, by centering the Baker as an agent of change—not a passive subject—the research redefines culinary preservation as an active, community-led process. This model could inspire similar initiatives across Argentina’s provinces, from Salta to Misiones.</w:t>
      </w:r>
    </w:p>
    <w:bookmarkEnd w:id="24"/>
    <w:bookmarkStart w:id="25" w:name="X1418c4b7eef064f478cc7e61340561a043c273d"/>
    <w:p>
      <w:pPr>
        <w:pStyle w:val="Heading2"/>
      </w:pPr>
      <w:r>
        <w:t xml:space="preserve">Conclusion: Preserving the Heartbeat of Córdoba</w:t>
      </w:r>
    </w:p>
    <w:p>
      <w:pPr>
        <w:pStyle w:val="FirstParagraph"/>
      </w:pPr>
      <w:r>
        <w:t xml:space="preserve">The Baker in Argentina Córdoba is a linchpin of cultural resilience and economic vitality. As cities worldwide grapple with homogenization, this proposal offers a roadmap for honoring place-based traditions through rigorous, community-centered research. By documenting the daily rhythms of bread-making from the San Martin neighborhood to the suburbs of Río Cuarto, this project will illuminate how small-scale craftsmanship sustains larger social fabric. The resulting Research Proposal thus transcends academia: it is a call to action for policymakers, entrepreneurs, and citizens in Argentina Córdoba to recognize that protecting the Baker is not just about preserving bread—it’s about safeguarding identity itself. With funding secured through Argentina’s CONICET (National Scientific and Technical Research Council), this study promises tangible outcomes within 12 months, ensuring the Baker remains a vibrant force in Córdoba’s future.</w:t>
      </w:r>
    </w:p>
    <w:bookmarkEnd w:id="25"/>
    <w:bookmarkStart w:id="26" w:name="references"/>
    <w:p>
      <w:pPr>
        <w:pStyle w:val="Heading2"/>
      </w:pPr>
      <w:r>
        <w:t xml:space="preserve">References</w:t>
      </w:r>
    </w:p>
    <w:p>
      <w:pPr>
        <w:numPr>
          <w:ilvl w:val="0"/>
          <w:numId w:val="1002"/>
        </w:numPr>
        <w:pStyle w:val="Compact"/>
      </w:pPr>
      <w:r>
        <w:t xml:space="preserve">Argentine National Institute of Statistics and Census (INDEC). (2023). *Economic Impact of Artisanal Food Businesses in Provincial Centers*.</w:t>
      </w:r>
    </w:p>
    <w:p>
      <w:pPr>
        <w:numPr>
          <w:ilvl w:val="0"/>
          <w:numId w:val="1002"/>
        </w:numPr>
        <w:pStyle w:val="Compact"/>
      </w:pPr>
      <w:r>
        <w:t xml:space="preserve">Córdoba Chamber of Commerce. (2023). *Urban Bakery Sector Survey: 5-Year Trend Analysis*.</w:t>
      </w:r>
    </w:p>
    <w:p>
      <w:pPr>
        <w:numPr>
          <w:ilvl w:val="0"/>
          <w:numId w:val="1002"/>
        </w:numPr>
        <w:pStyle w:val="Compact"/>
      </w:pPr>
      <w:r>
        <w:t xml:space="preserve">UNESCO. (2023). *Intangible Cultural Heritage and Sustainable Development*. Paris: UNESCO Publishing.</w:t>
      </w:r>
    </w:p>
    <w:p>
      <w:pPr>
        <w:numPr>
          <w:ilvl w:val="0"/>
          <w:numId w:val="1002"/>
        </w:numPr>
        <w:pStyle w:val="Compact"/>
      </w:pPr>
      <w:r>
        <w:t xml:space="preserve">García, M. L. (2021). "Baking as Community Practice in Argentine Urban Spaces." *Journal of Latin American Cultural Studies*, 30(4), 415–432.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Baker's Role in Sustaining Culinary Heritage at Argentina Córdoba</dc:title>
  <dc:creator/>
  <cp:keywords/>
  <dcterms:created xsi:type="dcterms:W3CDTF">2026-07-23T12:25:54Z</dcterms:created>
  <dcterms:modified xsi:type="dcterms:W3CDTF">2026-07-23T12:25:54Z</dcterms:modified>
</cp:coreProperties>
</file>

<file path=docProps/custom.xml><?xml version="1.0" encoding="utf-8"?>
<Properties xmlns="http://schemas.openxmlformats.org/officeDocument/2006/custom-properties" xmlns:vt="http://schemas.openxmlformats.org/officeDocument/2006/docPropsVTypes"/>
</file>