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Bakery</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30" w:name="X95be9feb54de526fb0893681a3b6edc6c1d3623"/>
    <w:p>
      <w:pPr>
        <w:pStyle w:val="Heading1"/>
      </w:pPr>
      <w:r>
        <w:t xml:space="preserve">Research Proposal: Advancing Sustainable Bakery Practices Through Baker Innovation in China Shanghai</w:t>
      </w:r>
    </w:p>
    <w:bookmarkStart w:id="20" w:name="introduction"/>
    <w:p>
      <w:pPr>
        <w:pStyle w:val="Heading2"/>
      </w:pPr>
      <w:r>
        <w:t xml:space="preserve">Introduction</w:t>
      </w:r>
    </w:p>
    <w:p>
      <w:pPr>
        <w:pStyle w:val="FirstParagraph"/>
      </w:pPr>
      <w:r>
        <w:t xml:space="preserve">This comprehensive Research Proposal outlines a groundbreaking initiative to revolutionize urban bakery operations through the integration of sustainable practices, cultural adaptation, and technological innovation. The project centers on "Baker" – a leading international consultancy specializing in food system transformation – collaborating with Shanghai-based institutions to address critical challenges in China's rapidly evolving bakery sector. As China Shanghai emerges as an epicenter for culinary innovation and urban sustainability, this research seeks to position Baker at the forefront of reshaping local baking traditions while meeting global environmental standards.</w:t>
      </w:r>
    </w:p>
    <w:bookmarkEnd w:id="20"/>
    <w:bookmarkStart w:id="21" w:name="background-and-rationale"/>
    <w:p>
      <w:pPr>
        <w:pStyle w:val="Heading2"/>
      </w:pPr>
      <w:r>
        <w:t xml:space="preserve">Background and Rationale</w:t>
      </w:r>
    </w:p>
    <w:p>
      <w:pPr>
        <w:pStyle w:val="FirstParagraph"/>
      </w:pPr>
      <w:r>
        <w:t xml:space="preserve">China's bakery industry has experienced exponential growth, with Shanghai alone hosting over 15,000 commercial bakeries. However, this expansion faces mounting pressures: 43% of traditional bakeries operate with outdated energy systems (China National Food Industry Association, 2023), and cultural disconnects between Western-inspired products and Chinese consumer preferences create market inefficiencies. Simultaneously, Shanghai's ambitious "Sponge City" initiative demands urban food systems to align with carbon-neutral targets by 2035. This Research Proposal addresses a critical gap where international expertise meets local context through the Baker framework.</w:t>
      </w:r>
    </w:p>
    <w:p>
      <w:pPr>
        <w:pStyle w:val="BodyText"/>
      </w:pPr>
      <w:r>
        <w:t xml:space="preserve">The Baker methodology – developed over 15 years across Europe and Southeast Asia – uniquely combines circular economy principles, heritage ingredient preservation, and AI-driven production optimization. In China Shanghai specifically, Baker's approach offers a scalable model for transforming bakery operations to reduce food waste by up to 60%, cut energy consumption by 35%, and enhance cultural relevance. This project positions Baker as the catalyst for industry-wide change in one of Asia's most dynamic urban markets.</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 Integration:</w:t>
      </w:r>
      <w:r>
        <w:t xml:space="preserve"> </w:t>
      </w:r>
      <w:r>
        <w:t xml:space="preserve">Develop bakery product lines that harmonize Shanghai's culinary traditions (e.g., osmanthus, red bean) with sustainable baking techniques through Baker-led ingredient sourcing partnerships.</w:t>
      </w:r>
    </w:p>
    <w:p>
      <w:pPr>
        <w:numPr>
          <w:ilvl w:val="0"/>
          <w:numId w:val="1001"/>
        </w:numPr>
        <w:pStyle w:val="Compact"/>
      </w:pPr>
      <w:r>
        <w:rPr>
          <w:bCs/>
          <w:b/>
        </w:rPr>
        <w:t xml:space="preserve">Sustainability Benchmarking:</w:t>
      </w:r>
      <w:r>
        <w:t xml:space="preserve"> </w:t>
      </w:r>
      <w:r>
        <w:t xml:space="preserve">Establish the first Shanghai-specific carbon footprint index for bakery operations, measuring energy use, waste streams, and water consumption across 50 pilot locations.</w:t>
      </w:r>
    </w:p>
    <w:p>
      <w:pPr>
        <w:numPr>
          <w:ilvl w:val="0"/>
          <w:numId w:val="1001"/>
        </w:numPr>
        <w:pStyle w:val="Compact"/>
      </w:pPr>
      <w:r>
        <w:rPr>
          <w:bCs/>
          <w:b/>
        </w:rPr>
        <w:t xml:space="preserve">Technology Transfer:</w:t>
      </w:r>
      <w:r>
        <w:t xml:space="preserve"> </w:t>
      </w:r>
      <w:r>
        <w:t xml:space="preserve">Implement Baker's proprietary AI platform "BakeSmart" to optimize production schedules, reducing electricity costs by 25% while maintaining traditional product quality.</w:t>
      </w:r>
    </w:p>
    <w:p>
      <w:pPr>
        <w:numPr>
          <w:ilvl w:val="0"/>
          <w:numId w:val="1001"/>
        </w:numPr>
        <w:pStyle w:val="Compact"/>
      </w:pPr>
      <w:r>
        <w:rPr>
          <w:bCs/>
          <w:b/>
        </w:rPr>
        <w:t xml:space="preserve">Policy Development:</w:t>
      </w:r>
      <w:r>
        <w:t xml:space="preserve"> </w:t>
      </w:r>
      <w:r>
        <w:t xml:space="preserve">Create a replicable framework for local government incentives supporting sustainable bakery operations in China Shanghai's urban planning policies.</w:t>
      </w:r>
    </w:p>
    <w:bookmarkEnd w:id="22"/>
    <w:bookmarkStart w:id="26" w:name="methodology"/>
    <w:p>
      <w:pPr>
        <w:pStyle w:val="Heading2"/>
      </w:pPr>
      <w:r>
        <w:t xml:space="preserve">Methodology</w:t>
      </w:r>
    </w:p>
    <w:p>
      <w:pPr>
        <w:pStyle w:val="FirstParagraph"/>
      </w:pPr>
      <w:r>
        <w:t xml:space="preserve">This three-phase Research Proposal employs mixed-methods research designed specifically for China Shanghai's complex ecosystem:</w:t>
      </w:r>
    </w:p>
    <w:bookmarkStart w:id="23" w:name="X8c032e2c277fbe407493e4f15b559a85ad186c9"/>
    <w:p>
      <w:pPr>
        <w:pStyle w:val="Heading3"/>
      </w:pPr>
      <w:r>
        <w:t xml:space="preserve">Phase 1: Cultural-Technical Assessment (Months 1-4)</w:t>
      </w:r>
    </w:p>
    <w:p>
      <w:pPr>
        <w:pStyle w:val="FirstParagraph"/>
      </w:pPr>
      <w:r>
        <w:t xml:space="preserve">Baker researchers will conduct ethnographic studies across Shanghai neighborhoods, mapping traditional bakery practices in Jing'an, Xuhui, and Pudong districts. Partnering with Shanghai Institute of Food Science, we'll document regional ingredient ecosystems and consumer preference patterns through 500+ household surveys and focus groups. The Baker team will identify 15 heritage ingredients (e.g., Shanghai-style fermented black beans, local wheat varieties) for potential integration.</w:t>
      </w:r>
    </w:p>
    <w:bookmarkEnd w:id="23"/>
    <w:bookmarkStart w:id="24" w:name="X13af59ffe33e3d24663454e0ecba90f29a61001"/>
    <w:p>
      <w:pPr>
        <w:pStyle w:val="Heading3"/>
      </w:pPr>
      <w:r>
        <w:t xml:space="preserve">Phase 2: Sustainable System Implementation (Months 5-10)</w:t>
      </w:r>
    </w:p>
    <w:p>
      <w:pPr>
        <w:pStyle w:val="FirstParagraph"/>
      </w:pPr>
      <w:r>
        <w:t xml:space="preserve">At 20 bakery partners across China Shanghai, Baker will deploy modular sustainability kits including solar-powered ovens (co-developed with Shanghai Tech University), AI-driven inventory systems, and waste-to-compost conversion units. Energy consumption tracking will be conducted through IoT sensors installed at each site, generating real-time data for the Baker analytics platform. Crucially, this phase involves co-creation workshops where Shanghai bakers train with Baker's international food scientists to adapt recipes without compromising cultural authenticity.</w:t>
      </w:r>
    </w:p>
    <w:bookmarkEnd w:id="24"/>
    <w:bookmarkStart w:id="25" w:name="phase-3-policy-integration-months-11-18"/>
    <w:p>
      <w:pPr>
        <w:pStyle w:val="Heading3"/>
      </w:pPr>
      <w:r>
        <w:t xml:space="preserve">Phase 3: Policy Integration (Months 11-18)</w:t>
      </w:r>
    </w:p>
    <w:p>
      <w:pPr>
        <w:pStyle w:val="FirstParagraph"/>
      </w:pPr>
      <w:r>
        <w:t xml:space="preserve">Using data from Phase 2, Baker will collaborate with Shanghai Municipal Bureau of Commerce to draft "Sustainable Bakery Certification Standards" – the first industry-specific guidelines in China. The Research Proposal includes a pilot program where certified bakeries receive tax incentives under Shanghai's Green Business Program, directly linking operational changes to economic benefits.</w:t>
      </w:r>
    </w:p>
    <w:bookmarkEnd w:id="25"/>
    <w:bookmarkEnd w:id="26"/>
    <w:bookmarkStart w:id="27" w:name="expected-outcomes-and-significance"/>
    <w:p>
      <w:pPr>
        <w:pStyle w:val="Heading2"/>
      </w:pPr>
      <w:r>
        <w:t xml:space="preserve">Expected Outcomes and Significance</w:t>
      </w:r>
    </w:p>
    <w:p>
      <w:pPr>
        <w:pStyle w:val="FirstParagraph"/>
      </w:pPr>
      <w:r>
        <w:t xml:space="preserve">This Baker-led initiative promises transformative impacts for both the industry and broader urban sustainability in China Shanghai:</w:t>
      </w:r>
    </w:p>
    <w:p>
      <w:pPr>
        <w:numPr>
          <w:ilvl w:val="0"/>
          <w:numId w:val="1002"/>
        </w:numPr>
        <w:pStyle w:val="Compact"/>
      </w:pPr>
      <w:r>
        <w:rPr>
          <w:bCs/>
          <w:b/>
        </w:rPr>
        <w:t xml:space="preserve">Economic Value:</w:t>
      </w:r>
      <w:r>
        <w:t xml:space="preserve"> </w:t>
      </w:r>
      <w:r>
        <w:t xml:space="preserve">Projected $1.2M annual savings for pilot bakeries through reduced energy/waste costs, with potential to scale across Shanghai's 15,000+ establishments.</w:t>
      </w:r>
    </w:p>
    <w:p>
      <w:pPr>
        <w:numPr>
          <w:ilvl w:val="0"/>
          <w:numId w:val="1002"/>
        </w:numPr>
        <w:pStyle w:val="Compact"/>
      </w:pPr>
      <w:r>
        <w:rPr>
          <w:bCs/>
          <w:b/>
        </w:rPr>
        <w:t xml:space="preserve">Cultural Preservation:</w:t>
      </w:r>
      <w:r>
        <w:t xml:space="preserve"> </w:t>
      </w:r>
      <w:r>
        <w:t xml:space="preserve">Development of 8 heritage-based product lines (e.g., "Xuhui Mooncake Bread" using local moonfruit) preserving intangible cultural assets while appealing to younger consumers.</w:t>
      </w:r>
    </w:p>
    <w:p>
      <w:pPr>
        <w:numPr>
          <w:ilvl w:val="0"/>
          <w:numId w:val="1002"/>
        </w:numPr>
        <w:pStyle w:val="Compact"/>
      </w:pPr>
      <w:r>
        <w:rPr>
          <w:bCs/>
          <w:b/>
        </w:rPr>
        <w:t xml:space="preserve">Eco-System Impact:</w:t>
      </w:r>
      <w:r>
        <w:t xml:space="preserve"> </w:t>
      </w:r>
      <w:r>
        <w:t xml:space="preserve">Reduction of 2,300 tons CO2 annually across pilot sites – equivalent to removing 500 cars from Shanghai roads yearly.</w:t>
      </w:r>
    </w:p>
    <w:p>
      <w:pPr>
        <w:numPr>
          <w:ilvl w:val="0"/>
          <w:numId w:val="1002"/>
        </w:numPr>
        <w:pStyle w:val="Compact"/>
      </w:pPr>
      <w:r>
        <w:rPr>
          <w:bCs/>
          <w:b/>
        </w:rPr>
        <w:t xml:space="preserve">Policy Innovation:</w:t>
      </w:r>
      <w:r>
        <w:t xml:space="preserve"> </w:t>
      </w:r>
      <w:r>
        <w:t xml:space="preserve">Framework that could influence national food industry regulations through Shanghai's role as China's economic laboratory.</w:t>
      </w:r>
    </w:p>
    <w:p>
      <w:pPr>
        <w:pStyle w:val="FirstParagraph"/>
      </w:pPr>
      <w:r>
        <w:t xml:space="preserve">The significance of this Research Proposal extends beyond the bakery sector. It establishes Baker as the bridge between global sustainability standards and China Shanghai's unique urban fabric, demonstrating how international expertise can be locally contextualized. This model directly supports Shanghai's vision to become a "Global City of Food Innovation" by 2030, aligning with Mayor Gong Zheng's emphasis on "cultural authenticity in modernization."</w:t>
      </w:r>
    </w:p>
    <w:bookmarkEnd w:id="27"/>
    <w:bookmarkStart w:id="28" w:name="timeline-and-resource-requirements"/>
    <w:p>
      <w:pPr>
        <w:pStyle w:val="Heading2"/>
      </w:pPr>
      <w:r>
        <w:t xml:space="preserve">Timeline and Resource Requirements</w:t>
      </w:r>
    </w:p>
    <w:p>
      <w:pPr>
        <w:pStyle w:val="FirstParagraph"/>
      </w:pPr>
      <w:r>
        <w:t xml:space="preserve">The Baker research team – comprising 3 food scientists, 2 urban economists, and Shanghai-based cultural specialists – will execute this project over 18 months. Total budget of $450,000 requires $300k from Shanghai Municipal Innovation Fund (with Baker contributing $150k in in-kind expertise). Key milestones include:</w:t>
      </w:r>
    </w:p>
    <w:p>
      <w:pPr>
        <w:numPr>
          <w:ilvl w:val="0"/>
          <w:numId w:val="1003"/>
        </w:numPr>
        <w:pStyle w:val="Compact"/>
      </w:pPr>
      <w:r>
        <w:t xml:space="preserve">Month 6: Launch of cultural assessment database for China Shanghai's bakery heritage</w:t>
      </w:r>
    </w:p>
    <w:p>
      <w:pPr>
        <w:numPr>
          <w:ilvl w:val="0"/>
          <w:numId w:val="1003"/>
        </w:numPr>
        <w:pStyle w:val="Compact"/>
      </w:pPr>
      <w:r>
        <w:t xml:space="preserve">Month 12: Deployment of BakeSmart AI platform across all pilot bakeries</w:t>
      </w:r>
    </w:p>
    <w:p>
      <w:pPr>
        <w:numPr>
          <w:ilvl w:val="0"/>
          <w:numId w:val="1003"/>
        </w:numPr>
        <w:pStyle w:val="Compact"/>
      </w:pPr>
      <w:r>
        <w:t xml:space="preserve">Month 18: Policy framework submission to Shanghai Municipal Government</w:t>
      </w:r>
    </w:p>
    <w:bookmarkEnd w:id="28"/>
    <w:bookmarkStart w:id="29" w:name="conclusion"/>
    <w:p>
      <w:pPr>
        <w:pStyle w:val="Heading2"/>
      </w:pPr>
      <w:r>
        <w:t xml:space="preserve">Conclusion</w:t>
      </w:r>
    </w:p>
    <w:p>
      <w:pPr>
        <w:pStyle w:val="FirstParagraph"/>
      </w:pPr>
      <w:r>
        <w:t xml:space="preserve">This Research Proposal represents a strategic opportunity for Baker to pioneer a new paradigm in urban food systems within China Shanghai. By embedding sustainability into the cultural DNA of local bakeries rather than imposing external standards, the project delivers measurable environmental benefits while honoring Shanghai's culinary identity. The Baker methodology – refined through global application and now adapted for Chinese context – provides an unprecedented blueprint for food industry transformation in Asia's most influential metropolis.</w:t>
      </w:r>
    </w:p>
    <w:p>
      <w:pPr>
        <w:pStyle w:val="BodyText"/>
      </w:pPr>
      <w:r>
        <w:t xml:space="preserve">As China Shanghai continues to attract global innovation, this initiative positions Baker not merely as a consultant but as the essential partner for realizing the city's vision of sustainable urban living. The Research Proposal concludes that without immediate action, Shanghai risks missing its opportunity to lead in the $12B sustainable bakery market projected by 2030. Through this collaboration, Baker will deliver tangible solutions where tradition meets innovation – proving that in China Shanghai, the future of baking is both authentically local and radically sustainable.</w:t>
      </w:r>
    </w:p>
    <w:p>
      <w:pPr>
        <w:pStyle w:val="BodyText"/>
      </w:pPr>
      <w:r>
        <w:rPr>
          <w:bCs/>
          <w:b/>
        </w:rPr>
        <w:t xml:space="preserve">Prepared by: Baker International Research Group</w:t>
      </w:r>
      <w:r>
        <w:br/>
      </w:r>
      <w:r>
        <w:rPr>
          <w:bCs/>
          <w:b/>
        </w:rPr>
        <w:t xml:space="preserve">Location: Shanghai Innovation Hub,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Bakery Innovation in China Shanghai</dc:title>
  <dc:creator/>
  <dc:language>en</dc:language>
  <cp:keywords/>
  <dcterms:created xsi:type="dcterms:W3CDTF">2026-07-17T20:43:01Z</dcterms:created>
  <dcterms:modified xsi:type="dcterms:W3CDTF">2026-07-17T20:43:01Z</dcterms:modified>
</cp:coreProperties>
</file>

<file path=docProps/custom.xml><?xml version="1.0" encoding="utf-8"?>
<Properties xmlns="http://schemas.openxmlformats.org/officeDocument/2006/custom-properties" xmlns:vt="http://schemas.openxmlformats.org/officeDocument/2006/docPropsVTypes"/>
</file>