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9" w:name="Xa85c39ca672fd70850c4950e3de0e557d0724af"/>
    <w:p>
      <w:pPr>
        <w:pStyle w:val="Heading1"/>
      </w:pPr>
      <w:r>
        <w:t xml:space="preserve">Research Proposal: The Role and Evolution of the Artisan Baker in Contemporary France Lyon</w:t>
      </w:r>
    </w:p>
    <w:bookmarkStart w:id="20" w:name="abstract"/>
    <w:p>
      <w:pPr>
        <w:pStyle w:val="Heading2"/>
      </w:pPr>
      <w:r>
        <w:t xml:space="preserve">Abstract</w:t>
      </w:r>
    </w:p>
    <w:p>
      <w:pPr>
        <w:pStyle w:val="FirstParagraph"/>
      </w:pPr>
      <w:r>
        <w:t xml:space="preserve">This research proposal outlines a comprehensive investigation into the evolving role, challenges, and cultural significance of the artisan baker within France Lyon. Focusing on Lyon as Europe's premier culinary capital and a UNESCO City of Gastronomy, this study examines how traditional baking practices intersect with modern market demands, urban development pressures, and cultural preservation efforts. The research aims to document the unique identity of the Lyon baker as a custodian of regional food heritage while navigating economic viability. Through qualitative fieldwork in Lyon's boulangeries-pâtisseries across historic districts like Croix-Rousse and Vieux Lyon, this project will produce actionable insights for policymakers, culinary institutions, and the artisanal baking community itself. The findings will directly contribute to safeguarding France’s intangible cultural heritage embodied by the baker in one of its most gastronomically vital cities.</w:t>
      </w:r>
    </w:p>
    <w:bookmarkEnd w:id="20"/>
    <w:bookmarkStart w:id="21" w:name="X88202714469b96b79d9905e5adc459f3fda5f7b"/>
    <w:p>
      <w:pPr>
        <w:pStyle w:val="Heading2"/>
      </w:pPr>
      <w:r>
        <w:t xml:space="preserve">1. Introduction: Lyon's Baker as Cultural Keystone</w:t>
      </w:r>
    </w:p>
    <w:p>
      <w:pPr>
        <w:pStyle w:val="FirstParagraph"/>
      </w:pPr>
      <w:r>
        <w:t xml:space="preserve">Lyon, France's gastronomic heartland, possesses a profound and ancient relationship with baking that transcends mere sustenance. The city’s identity is intrinsically linked to its bakeries (boulangeries), where the scent of sourdough and the rhythmic thud of dough preparation form part of Lyon's sensory landscape. This project centers on the</w:t>
      </w:r>
      <w:r>
        <w:t xml:space="preserve"> </w:t>
      </w:r>
      <w:r>
        <w:rPr>
          <w:iCs/>
          <w:i/>
        </w:rPr>
        <w:t xml:space="preserve">Baker</w:t>
      </w:r>
      <w:r>
        <w:t xml:space="preserve"> </w:t>
      </w:r>
      <w:r>
        <w:t xml:space="preserve">as a pivotal cultural figure within</w:t>
      </w:r>
      <w:r>
        <w:t xml:space="preserve"> </w:t>
      </w:r>
      <w:r>
        <w:rPr>
          <w:bCs/>
          <w:b/>
        </w:rPr>
        <w:t xml:space="preserve">France Lyon</w:t>
      </w:r>
      <w:r>
        <w:t xml:space="preserve">, exploring how this profession adapts while preserving centuries-old techniques vital to regional culinary identity. Despite globalized food trends and rising costs, Lyon’s artisan bakers remain guardians of unique traditions like the *Pain de Ménage* (traditional loaf) and *Chouquette* pastries. Yet, this heritage faces threats from industrial competition, gentrification displacing traditional shops, and generational succession challenges. This research addresses a critical gap: understanding the baker's specific role in Lyon’s socio-cultural ecosystem as distinct from broader French artisanal studies.</w:t>
      </w:r>
    </w:p>
    <w:bookmarkEnd w:id="21"/>
    <w:bookmarkStart w:id="22" w:name="Xc005e34ece71b39ad40c5050f01097fd6533ef9"/>
    <w:p>
      <w:pPr>
        <w:pStyle w:val="Heading2"/>
      </w:pPr>
      <w:r>
        <w:t xml:space="preserve">2. Literature Review: Gaps in Lyon-Specific Baker Research</w:t>
      </w:r>
    </w:p>
    <w:p>
      <w:pPr>
        <w:pStyle w:val="FirstParagraph"/>
      </w:pPr>
      <w:r>
        <w:t xml:space="preserve">Existing scholarship on French baking (e.g., Dubois, 2018; Vidal, 2015) emphasizes national movements like the *Boulangerie Artisanale* law (1993). However, these studies lack granular focus on Lyon. While Lyon’s culinary reputation is well-documented (Pascal &amp; Lemoine, 2020), its baking traditions remain understudied compared to haute cuisine or wine. Key gaps include: 1) How Lyon-specific terroir (ingredients like Saint-Marcellin cheese, Lyonnaise sausages) directly shapes baker innovation; 2) The impact of Lyon’s UNESCO gastronomy designation on small-scale baker practices; and 3) Social dynamics between the Baker, local communities, and tourism. This project fills these voids by anchoring research exclusively within</w:t>
      </w:r>
      <w:r>
        <w:t xml:space="preserve"> </w:t>
      </w:r>
      <w:r>
        <w:rPr>
          <w:bCs/>
          <w:b/>
        </w:rPr>
        <w:t xml:space="preserve">France Lyon</w:t>
      </w:r>
      <w:r>
        <w:t xml:space="preserve">, moving beyond Paris-centric narratives.</w:t>
      </w:r>
    </w:p>
    <w:bookmarkEnd w:id="22"/>
    <w:bookmarkStart w:id="23" w:name="research-questions"/>
    <w:p>
      <w:pPr>
        <w:pStyle w:val="Heading2"/>
      </w:pPr>
      <w:r>
        <w:t xml:space="preserve">3. Research Questions</w:t>
      </w:r>
    </w:p>
    <w:p>
      <w:pPr>
        <w:numPr>
          <w:ilvl w:val="0"/>
          <w:numId w:val="1001"/>
        </w:numPr>
        <w:pStyle w:val="Compact"/>
      </w:pPr>
      <w:r>
        <w:t xml:space="preserve">How do Lyon bakers adapt traditional recipes (e.g., *Brioche Lyonnaise*) to meet contemporary consumer demands without compromising cultural authenticity?</w:t>
      </w:r>
    </w:p>
    <w:p>
      <w:pPr>
        <w:numPr>
          <w:ilvl w:val="0"/>
          <w:numId w:val="1001"/>
        </w:numPr>
        <w:pStyle w:val="Compact"/>
      </w:pPr>
      <w:r>
        <w:t xml:space="preserve">To what extent does urban development and tourism in Lyon threaten the physical and economic viability of independent bakeries?</w:t>
      </w:r>
    </w:p>
    <w:p>
      <w:pPr>
        <w:numPr>
          <w:ilvl w:val="0"/>
          <w:numId w:val="1001"/>
        </w:numPr>
        <w:pStyle w:val="Compact"/>
      </w:pPr>
      <w:r>
        <w:t xml:space="preserve">What specific strategies do bakers employ to preserve Lyon’s unique bread culture, and how effective are these against industrial competition?</w:t>
      </w:r>
    </w:p>
    <w:p>
      <w:pPr>
        <w:numPr>
          <w:ilvl w:val="0"/>
          <w:numId w:val="1001"/>
        </w:numPr>
        <w:pStyle w:val="Compact"/>
      </w:pPr>
      <w:r>
        <w:t xml:space="preserve">How is the Baker perceived as a cultural custodian by Lyon residents versus tourists, and what implications does this have for heritage preservation?</w:t>
      </w:r>
    </w:p>
    <w:bookmarkEnd w:id="23"/>
    <w:bookmarkStart w:id="24" w:name="methodology-grounded-in-lyons-streets"/>
    <w:p>
      <w:pPr>
        <w:pStyle w:val="Heading2"/>
      </w:pPr>
      <w:r>
        <w:t xml:space="preserve">4. Methodology: Grounded in Lyon's Streets</w:t>
      </w:r>
    </w:p>
    <w:p>
      <w:pPr>
        <w:pStyle w:val="FirstParagraph"/>
      </w:pPr>
      <w:r>
        <w:t xml:space="preserve">This mixed-methods study employs rigorous fieldwork centered in Lyon:</w:t>
      </w:r>
    </w:p>
    <w:p>
      <w:pPr>
        <w:numPr>
          <w:ilvl w:val="0"/>
          <w:numId w:val="1002"/>
        </w:numPr>
        <w:pStyle w:val="Compact"/>
      </w:pPr>
      <w:r>
        <w:rPr>
          <w:bCs/>
          <w:b/>
        </w:rPr>
        <w:t xml:space="preserve">Participant Observation:</w:t>
      </w:r>
      <w:r>
        <w:t xml:space="preserve"> </w:t>
      </w:r>
      <w:r>
        <w:t xml:space="preserve">150+ hours spent shadowing bakers across 30 diverse establishments (historic family-run shops, newer artisanal bakeries, market stalls) in neighborhoods with high cultural density.</w:t>
      </w:r>
    </w:p>
    <w:p>
      <w:pPr>
        <w:numPr>
          <w:ilvl w:val="0"/>
          <w:numId w:val="1002"/>
        </w:numPr>
        <w:pStyle w:val="Compact"/>
      </w:pPr>
      <w:r>
        <w:rPr>
          <w:bCs/>
          <w:b/>
        </w:rPr>
        <w:t xml:space="preserve">In-Depth Interviews:</w:t>
      </w:r>
      <w:r>
        <w:t xml:space="preserve"> </w:t>
      </w:r>
      <w:r>
        <w:t xml:space="preserve">45 semi-structured interviews with bakers (including master artisans from generations-old businesses), local food historians (e.g., Musée des Confluences staff), and community leaders in Lyon’s *quartiers*.</w:t>
      </w:r>
    </w:p>
    <w:p>
      <w:pPr>
        <w:numPr>
          <w:ilvl w:val="0"/>
          <w:numId w:val="1002"/>
        </w:numPr>
        <w:pStyle w:val="Compact"/>
      </w:pPr>
      <w:r>
        <w:rPr>
          <w:bCs/>
          <w:b/>
        </w:rPr>
        <w:t xml:space="preserve">Spatial Analysis:</w:t>
      </w:r>
      <w:r>
        <w:t xml:space="preserve"> </w:t>
      </w:r>
      <w:r>
        <w:t xml:space="preserve">Mapping bakery density, proximity to tourism hubs (Vieux Lyon, Presqu'île), and gentrification indices using GIS tools to correlate location with business sustainability.</w:t>
      </w:r>
    </w:p>
    <w:p>
      <w:pPr>
        <w:numPr>
          <w:ilvl w:val="0"/>
          <w:numId w:val="1002"/>
        </w:numPr>
        <w:pStyle w:val="Compact"/>
      </w:pPr>
      <w:r>
        <w:rPr>
          <w:bCs/>
          <w:b/>
        </w:rPr>
        <w:t xml:space="preserve">Cultural Material Analysis:</w:t>
      </w:r>
      <w:r>
        <w:t xml:space="preserve"> </w:t>
      </w:r>
      <w:r>
        <w:t xml:space="preserve">Examination of baker’s recipe notebooks, local press coverage (e.g., *Le Progrès*), and community event records (e.g., Lyon's *Fête des Lumières* food stalls).</w:t>
      </w:r>
    </w:p>
    <w:bookmarkEnd w:id="24"/>
    <w:bookmarkStart w:id="25" w:name="expected-outcomes-significance"/>
    <w:p>
      <w:pPr>
        <w:pStyle w:val="Heading2"/>
      </w:pPr>
      <w:r>
        <w:t xml:space="preserve">5. Expected Outcomes &amp; Significance</w:t>
      </w:r>
    </w:p>
    <w:p>
      <w:pPr>
        <w:pStyle w:val="FirstParagraph"/>
      </w:pPr>
      <w:r>
        <w:t xml:space="preserve">This research will yield a multi-faceted contribution to understanding the baker’s role in</w:t>
      </w:r>
      <w:r>
        <w:t xml:space="preserve"> </w:t>
      </w:r>
      <w:r>
        <w:rPr>
          <w:bCs/>
          <w:b/>
        </w:rPr>
        <w:t xml:space="preserve">France Lyon</w:t>
      </w:r>
      <w:r>
        <w:t xml:space="preserve">:</w:t>
      </w:r>
    </w:p>
    <w:p>
      <w:pPr>
        <w:numPr>
          <w:ilvl w:val="0"/>
          <w:numId w:val="1003"/>
        </w:numPr>
        <w:pStyle w:val="Compact"/>
      </w:pPr>
      <w:r>
        <w:rPr>
          <w:iCs/>
          <w:i/>
        </w:rPr>
        <w:t xml:space="preserve">Cultural Documentation:</w:t>
      </w:r>
      <w:r>
        <w:t xml:space="preserve"> </w:t>
      </w:r>
      <w:r>
        <w:t xml:space="preserve">A digital archive of Lyon-specific baking techniques, recipes, and oral histories preserved by the Baker community.</w:t>
      </w:r>
    </w:p>
    <w:p>
      <w:pPr>
        <w:numPr>
          <w:ilvl w:val="0"/>
          <w:numId w:val="1003"/>
        </w:numPr>
        <w:pStyle w:val="Compact"/>
      </w:pPr>
      <w:r>
        <w:rPr>
          <w:iCs/>
          <w:i/>
        </w:rPr>
        <w:t xml:space="preserve">Policy Recommendations:</w:t>
      </w:r>
      <w:r>
        <w:t xml:space="preserve"> </w:t>
      </w:r>
      <w:r>
        <w:t xml:space="preserve">Concrete proposals for local authorities (e.g., City of Lyon’s *Service des Villes et Territoires*) on supporting bakeries through zoning laws, heritage subsidies, or tourism partnerships.</w:t>
      </w:r>
    </w:p>
    <w:p>
      <w:pPr>
        <w:numPr>
          <w:ilvl w:val="0"/>
          <w:numId w:val="1003"/>
        </w:numPr>
        <w:pStyle w:val="Compact"/>
      </w:pPr>
      <w:r>
        <w:rPr>
          <w:iCs/>
          <w:i/>
        </w:rPr>
        <w:t xml:space="preserve">Economic Strategy Framework:</w:t>
      </w:r>
      <w:r>
        <w:t xml:space="preserve"> </w:t>
      </w:r>
      <w:r>
        <w:t xml:space="preserve">Models for sustainable business practices that balance tradition and modern markets, applicable to other artisan sectors in France.</w:t>
      </w:r>
    </w:p>
    <w:p>
      <w:pPr>
        <w:numPr>
          <w:ilvl w:val="0"/>
          <w:numId w:val="1003"/>
        </w:numPr>
        <w:pStyle w:val="Compact"/>
      </w:pPr>
      <w:r>
        <w:rPr>
          <w:iCs/>
          <w:i/>
        </w:rPr>
        <w:t xml:space="preserve">Academic Contribution:</w:t>
      </w:r>
      <w:r>
        <w:t xml:space="preserve"> </w:t>
      </w:r>
      <w:r>
        <w:t xml:space="preserve">A definitive case study on regional food culture’s resilience within a UNESCO city, advancing scholarship on intangible cultural heritage management.</w:t>
      </w:r>
    </w:p>
    <w:bookmarkEnd w:id="25"/>
    <w:bookmarkStart w:id="26" w:name="ethical-considerations-lyon-context"/>
    <w:p>
      <w:pPr>
        <w:pStyle w:val="Heading2"/>
      </w:pPr>
      <w:r>
        <w:t xml:space="preserve">6. Ethical Considerations &amp; Lyon Context</w:t>
      </w:r>
    </w:p>
    <w:p>
      <w:pPr>
        <w:pStyle w:val="FirstParagraph"/>
      </w:pPr>
      <w:r>
        <w:t xml:space="preserve">Ethical rigor is paramount. All participants will be informed about the research’s purpose and provide consent. Confidentiality for small businesses will be prioritized, with anonymization of sensitive data (e.g., financial details). The project partners directly with Lyon-based institutions: *La Maison du Boulanger* (Lyon’s bakers' association), *Cité Internationale de la Gastronomie*, and the University of Lyon's Food Studies department. This ensures findings remain relevant to local stakeholders, avoiding academic detachment from the</w:t>
      </w:r>
      <w:r>
        <w:t xml:space="preserve"> </w:t>
      </w:r>
      <w:r>
        <w:rPr>
          <w:bCs/>
          <w:b/>
        </w:rPr>
        <w:t xml:space="preserve">France Lyon</w:t>
      </w:r>
      <w:r>
        <w:t xml:space="preserve"> </w:t>
      </w:r>
      <w:r>
        <w:t xml:space="preserve">community. The research respects the baker’s autonomy as a cultural actor, not merely a subject.</w:t>
      </w:r>
    </w:p>
    <w:bookmarkEnd w:id="26"/>
    <w:bookmarkStart w:id="27" w:name="timeline-resources"/>
    <w:p>
      <w:pPr>
        <w:pStyle w:val="Heading2"/>
      </w:pPr>
      <w:r>
        <w:t xml:space="preserve">7. Timeline &amp; Resources</w:t>
      </w:r>
    </w:p>
    <w:p>
      <w:pPr>
        <w:pStyle w:val="FirstParagraph"/>
      </w:pPr>
      <w:r>
        <w:rPr>
          <w:iCs/>
          <w:i/>
        </w:rPr>
        <w:t xml:space="preserve">Months 1-3:</w:t>
      </w:r>
      <w:r>
        <w:t xml:space="preserve"> </w:t>
      </w:r>
      <w:r>
        <w:t xml:space="preserve">Finalize partnerships with Lyon institutions; develop interview protocols; secure ethics approval from University of Lyon.</w:t>
      </w:r>
    </w:p>
    <w:p>
      <w:pPr>
        <w:pStyle w:val="BodyText"/>
      </w:pPr>
      <w:r>
        <w:rPr>
          <w:iCs/>
          <w:i/>
        </w:rPr>
        <w:t xml:space="preserve">Months 4-8:</w:t>
      </w:r>
      <w:r>
        <w:t xml:space="preserve"> </w:t>
      </w:r>
      <w:r>
        <w:t xml:space="preserve">Primary data collection (fieldwork, interviews) in Lyon neighborhoods.</w:t>
      </w:r>
    </w:p>
    <w:p>
      <w:pPr>
        <w:pStyle w:val="BodyText"/>
      </w:pPr>
      <w:r>
        <w:rPr>
          <w:iCs/>
          <w:i/>
        </w:rPr>
        <w:t xml:space="preserve">Months 9-11:</w:t>
      </w:r>
      <w:r>
        <w:t xml:space="preserve"> </w:t>
      </w:r>
      <w:r>
        <w:t xml:space="preserve">Data analysis, drafting findings with stakeholder workshops in Lyon.</w:t>
      </w:r>
    </w:p>
    <w:p>
      <w:pPr>
        <w:pStyle w:val="BodyText"/>
      </w:pPr>
      <w:r>
        <w:rPr>
          <w:iCs/>
          <w:i/>
        </w:rPr>
        <w:t xml:space="preserve">Month 12:</w:t>
      </w:r>
      <w:r>
        <w:t xml:space="preserve"> </w:t>
      </w:r>
      <w:r>
        <w:t xml:space="preserve">Final report submission to the City of Lyon and publication. Budget covers travel within France (Lyon), research assistant stipends, and digital archiving tools – all allocated to maximize impact on the Baker community in</w:t>
      </w:r>
      <w:r>
        <w:t xml:space="preserve"> </w:t>
      </w:r>
      <w:r>
        <w:rPr>
          <w:bCs/>
          <w:b/>
        </w:rPr>
        <w:t xml:space="preserve">France Lyon</w:t>
      </w:r>
      <w:r>
        <w:t xml:space="preserve">.</w:t>
      </w:r>
    </w:p>
    <w:bookmarkEnd w:id="27"/>
    <w:bookmarkStart w:id="28" w:name="conclusion"/>
    <w:p>
      <w:pPr>
        <w:pStyle w:val="Heading2"/>
      </w:pPr>
      <w:r>
        <w:t xml:space="preserve">8. Conclusion</w:t>
      </w:r>
    </w:p>
    <w:p>
      <w:pPr>
        <w:pStyle w:val="FirstParagraph"/>
      </w:pPr>
      <w:r>
        <w:t xml:space="preserve">The artisan baker in Lyon is far more than a food producer; they are a living repository of regional identity, navigating complex pressures within one of Europe’s most dynamic culinary cities. This research proposal directly addresses the urgent need to understand, document, and protect this irreplaceable role. By centering the experience of the Baker within</w:t>
      </w:r>
      <w:r>
        <w:t xml:space="preserve"> </w:t>
      </w:r>
      <w:r>
        <w:rPr>
          <w:bCs/>
          <w:b/>
        </w:rPr>
        <w:t xml:space="preserve">France Lyon</w:t>
      </w:r>
      <w:r>
        <w:t xml:space="preserve">, this project moves beyond abstract cultural theory to deliver tangible value for heritage preservation and community resilience. It affirms that safeguarding Lyon’s unique gastronomic soul begins not in museums, but in the warm, bustling heart of its local boulangerie. The outcomes will empower the Baker as an active agent in shaping Lyon's future food landscape.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France Lyon's Culinary Landscape</dc:title>
  <dc:creator/>
  <dc:language>en</dc:language>
  <cp:keywords/>
  <dcterms:created xsi:type="dcterms:W3CDTF">2026-07-18T16:14:09Z</dcterms:created>
  <dcterms:modified xsi:type="dcterms:W3CDTF">2026-07-18T16:14:09Z</dcterms:modified>
</cp:coreProperties>
</file>

<file path=docProps/custom.xml><?xml version="1.0" encoding="utf-8"?>
<Properties xmlns="http://schemas.openxmlformats.org/officeDocument/2006/custom-properties" xmlns:vt="http://schemas.openxmlformats.org/officeDocument/2006/docPropsVTypes"/>
</file>