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Marseille</w:t>
      </w:r>
    </w:p>
    <w:bookmarkStart w:id="27" w:name="X55bf243f90fd6aa803ea8607cd8a5a34d35275d"/>
    <w:p>
      <w:pPr>
        <w:pStyle w:val="Heading1"/>
      </w:pPr>
      <w:r>
        <w:t xml:space="preserve">Research Proposal: Preserving Heritage and Innovation in the Artisanal Baker's Craft within France Marseille</w:t>
      </w:r>
    </w:p>
    <w:bookmarkStart w:id="20" w:name="abstract"/>
    <w:p>
      <w:pPr>
        <w:pStyle w:val="Heading2"/>
      </w:pPr>
      <w:r>
        <w:t xml:space="preserve">Abstract</w:t>
      </w:r>
    </w:p>
    <w:p>
      <w:pPr>
        <w:pStyle w:val="FirstParagraph"/>
      </w:pPr>
      <w:r>
        <w:t xml:space="preserve">This Research Proposal outlines a comprehensive ethnographic study examining the evolving role of the baker within the socio-cultural fabric of France Marseille. Focusing on traditional boulangerie practices amidst modern urbanization, this project investigates how contemporary bakers navigate heritage preservation and innovative adaptation in one of Europe's most culturally diverse Mediterranean cities. The research will document specific bakery traditions unique to Marseille, analyze their social significance as community hubs, and propose sustainable models for safeguarding intangible cultural heritage. With Marseille representing a critical case study for understanding culinary identity in France's multicultural urban centers, this work directly addresses the imperative to protect the artisanal baker's legacy through rigorous academic inquiry. The proposed methodology combines participant observation with oral histories from bakers across Marseille’s historic and immigrant neighborhoods.</w:t>
      </w:r>
    </w:p>
    <w:bookmarkEnd w:id="20"/>
    <w:bookmarkStart w:id="21" w:name="introduction"/>
    <w:p>
      <w:pPr>
        <w:pStyle w:val="Heading2"/>
      </w:pPr>
      <w:r>
        <w:t xml:space="preserve">Introduction</w:t>
      </w:r>
    </w:p>
    <w:p>
      <w:pPr>
        <w:pStyle w:val="FirstParagraph"/>
      </w:pPr>
      <w:r>
        <w:t xml:space="preserve">France Marseille, as Europe's largest port city and a historical melting pot of Mediterranean cultures, presents an unparalleled context for studying the artisanal baker. Unlike Parisian or Lyonese traditions, Marseille's boulangerie reflects profound influences from Provençal cuisine, North African culinary practices (particularly Algerian and Moroccan), and Italian immigration waves. The baker here is not merely a food producer but a custodian of shared cultural memory—shaping neighborhood identity through daily rituals like the early morning "pain du jour" deliveries or the communal consumption of bread at markets. This Research Proposal specifically targets the pivotal yet understudied position of the local baker in Marseille's social ecosystem. It seeks to answer: How do bakers actively mediate between ancestral techniques and contemporary consumer demands? And what role does their craft play in fostering social cohesion within Marseille’s diverse population? The urgency of this inquiry is heightened by globalized food trends threatening traditional practices, making this study a vital contribution to cultural sustainability in France.</w:t>
      </w:r>
    </w:p>
    <w:bookmarkEnd w:id="21"/>
    <w:bookmarkStart w:id="22" w:name="X5072c3975f9c2fb2176fdca067628c23a9520b0"/>
    <w:p>
      <w:pPr>
        <w:pStyle w:val="Heading2"/>
      </w:pPr>
      <w:r>
        <w:t xml:space="preserve">Literature Review: Gaps in Current Scholarship</w:t>
      </w:r>
    </w:p>
    <w:p>
      <w:pPr>
        <w:pStyle w:val="FirstParagraph"/>
      </w:pPr>
      <w:r>
        <w:t xml:space="preserve">Existing scholarship on French boulangerie predominantly centers on Paris or rural regions, overlooking Marseille's unique syncretic traditions. While works like Alain Ducasse’s *Le Pain de la Vie* celebrate artisanal bread-making globally, they neglect the specific socio-geographic context of Southern France. Similarly, studies on immigration and food in France (e.g., by Catherine Léglise) emphasize restaurants over bakeries as cultural spaces. Crucially, no major research has examined the baker’s role as a community anchor in Marseille specifically—where 35% of the population traces roots to North Africa or Southern Europe. This proposal bridges that gap by positioning the Marseille baker as both a historical witness and active agent in cultural continuity. It challenges the notion of "authentic" French baking by centering Mediterranean pluralism, thereby enriching France's national narrative beyond romanticized rural models.</w:t>
      </w:r>
    </w:p>
    <w:bookmarkEnd w:id="22"/>
    <w:bookmarkStart w:id="23" w:name="research-objectives"/>
    <w:p>
      <w:pPr>
        <w:pStyle w:val="Heading2"/>
      </w:pPr>
      <w:r>
        <w:t xml:space="preserve">Research Objectives</w:t>
      </w:r>
    </w:p>
    <w:p>
      <w:pPr>
        <w:pStyle w:val="FirstParagraph"/>
      </w:pPr>
      <w:r>
        <w:t xml:space="preserve">This Research Proposal sets forth three core objectives:</w:t>
      </w:r>
    </w:p>
    <w:p>
      <w:pPr>
        <w:numPr>
          <w:ilvl w:val="0"/>
          <w:numId w:val="1001"/>
        </w:numPr>
        <w:pStyle w:val="Compact"/>
      </w:pPr>
      <w:r>
        <w:t xml:space="preserve">To document 15 unique bread recipes and techniques specific to Marseille bakeries, including the "Pain des Mères" (a semolina-based loaf influenced by Ottoman cuisine) and "Fougasse aux Olives" (Provençal flatbread with local olive oil).</w:t>
      </w:r>
    </w:p>
    <w:p>
      <w:pPr>
        <w:numPr>
          <w:ilvl w:val="0"/>
          <w:numId w:val="1001"/>
        </w:numPr>
        <w:pStyle w:val="Compact"/>
      </w:pPr>
      <w:r>
        <w:t xml:space="preserve">To analyze how bakers in Marseille navigate cultural hybridity—e.g., integrating za'atar or harissa into traditional sourdough—to meet community dietary needs without diluting heritage.</w:t>
      </w:r>
    </w:p>
    <w:p>
      <w:pPr>
        <w:numPr>
          <w:ilvl w:val="0"/>
          <w:numId w:val="1001"/>
        </w:numPr>
        <w:pStyle w:val="Compact"/>
      </w:pPr>
      <w:r>
        <w:t xml:space="preserve">To develop a participatory framework for safeguarding intangible cultural heritage, co-created with baker associations like the Syndicat des Boulangers de Marseille, ensuring recommendations are actionable for local policymakers in France.</w:t>
      </w:r>
    </w:p>
    <w:bookmarkEnd w:id="23"/>
    <w:bookmarkStart w:id="24" w:name="methodology"/>
    <w:p>
      <w:pPr>
        <w:pStyle w:val="Heading2"/>
      </w:pPr>
      <w:r>
        <w:t xml:space="preserve">Methodology</w:t>
      </w:r>
    </w:p>
    <w:p>
      <w:pPr>
        <w:pStyle w:val="FirstParagraph"/>
      </w:pPr>
      <w:r>
        <w:t xml:space="preserve">The study employs mixed methods grounded in anthropological fieldwork across France Marseille. Phase 1 involves structured interviews with 30 bakers (diverse by age, origin, and bakery type) over six months, focusing on their training journeys and adaptation strategies. Phase 2 deploys participant observation in five iconic bakeries: Le Panier (historic Old Port neighborhood), Noailles (immigrant district), Saint-Charles (transport hub), La Plaine (working-class area), and Castellane (up-and-coming arts quarter). Critical data points include daily sales patterns, customer demographics, and ritual practices. Phase 3 will host community workshops where bakers co-design heritage preservation tools—such as a digital archive of regional recipes—to be shared via Marseille’s municipal cultural platform. All data collection adheres to ethical guidelines for research in France (CNIL compliance), with full anonymization for sensitive discussions on immigration and labor. Crucially, the Research Proposal emphasizes "France Marseille" as the geographic and cultural nucleus, ensuring findings are locally applicable rather than abstract.</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a publicly accessible digital repository of Marseille’s baking heritage; policy briefs for France’s Ministry of Culture on integrating food traditions into urban development plans; and a model for cultural preservation applicable across Mediterranean cities. More profoundly, it redefines the baker’s role in France—moving beyond "food worker" to "cultural diplomat." By centering Marseille, the study confronts France's national myth of culinary homogeneity, revealing instead a dynamic ecosystem where bread becomes a language of belonging. For instance, data may show that 78% of bakers in Marseille report increased community engagement through inclusive practices (e.g., halal-certified bakeries), directly linking traditional craft to social cohesion. This aligns with UNESCO’s 2003 Convention on Intangible Cultural Heritage and offers France a tangible roadmap for safeguarding living traditions in diverse urban settings.</w:t>
      </w:r>
    </w:p>
    <w:bookmarkEnd w:id="25"/>
    <w:bookmarkStart w:id="26" w:name="conclusion"/>
    <w:p>
      <w:pPr>
        <w:pStyle w:val="Heading2"/>
      </w:pPr>
      <w:r>
        <w:t xml:space="preserve">Conclusion</w:t>
      </w:r>
    </w:p>
    <w:p>
      <w:pPr>
        <w:pStyle w:val="FirstParagraph"/>
      </w:pPr>
      <w:r>
        <w:t xml:space="preserve">The Baker, as the protagonist of this Research Proposal, embodies the resilience and adaptability that define Marseille itself. In a city where bread is literally shared at public markets ("marchés couverts"), and where culinary exchange is a daily act of citizenship, studying the artisanal baker transcends food science—it becomes an investigation into how communities sustain identity amid change. This proposal thus demands attention not only from academic circles but also from French cultural institutions seeking to honor Marseille’s distinct place within France. By placing the Baker at the heart of Marseille's story, we acknowledge that preserving heritage is not about freezing history in amber, but about ensuring its ongoing evolution through those who knead it daily. The success of this Research Proposal will set a precedent for similar studies across France and beyond, proving that even in a globalized world, the humble baker remains an indispensable guardian of place.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Cultural Significance of the Baker in France Marseille</dc:title>
  <dc:creator/>
  <dc:language>en</dc:language>
  <cp:keywords/>
  <dcterms:created xsi:type="dcterms:W3CDTF">2026-07-20T19:43:06Z</dcterms:created>
  <dcterms:modified xsi:type="dcterms:W3CDTF">2026-07-20T19:43:06Z</dcterms:modified>
</cp:coreProperties>
</file>

<file path=docProps/custom.xml><?xml version="1.0" encoding="utf-8"?>
<Properties xmlns="http://schemas.openxmlformats.org/officeDocument/2006/custom-properties" xmlns:vt="http://schemas.openxmlformats.org/officeDocument/2006/docPropsVTypes"/>
</file>