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Baker</w:t>
      </w:r>
      <w:r>
        <w:t xml:space="preserve"> </w:t>
      </w:r>
      <w:r>
        <w:t xml:space="preserve">in</w:t>
      </w:r>
      <w:r>
        <w:t xml:space="preserve"> </w:t>
      </w:r>
      <w:r>
        <w:t xml:space="preserve">Kyoto,</w:t>
      </w:r>
      <w:r>
        <w:t xml:space="preserve"> </w:t>
      </w:r>
      <w:r>
        <w:t xml:space="preserve">Japan</w:t>
      </w:r>
    </w:p>
    <w:bookmarkStart w:id="28" w:name="X845da771e6236536ed08db98e6319166ca42be6"/>
    <w:p>
      <w:pPr>
        <w:pStyle w:val="Heading1"/>
      </w:pPr>
      <w:r>
        <w:t xml:space="preserve">Research Proposal: Preserving Culinary Heritage - A Study of the Traditional Baker in Kyoto, Japan</w:t>
      </w:r>
    </w:p>
    <w:bookmarkStart w:id="20" w:name="X7ffe67826a452b6c1433670fe082e6153386278"/>
    <w:p>
      <w:pPr>
        <w:pStyle w:val="Heading2"/>
      </w:pPr>
      <w:r>
        <w:t xml:space="preserve">1. Introduction: Kyoto's Living Culinary Tapestry</w:t>
      </w:r>
    </w:p>
    <w:p>
      <w:pPr>
        <w:pStyle w:val="FirstParagraph"/>
      </w:pPr>
      <w:r>
        <w:t xml:space="preserve">In the heart of ancient Japan, Kyoto stands as a vibrant cultural crossroads where centuries-old traditions seamlessly intertwine with contemporary life. This Research Proposal examines the critically underexplored role of the traditional</w:t>
      </w:r>
      <w:r>
        <w:t xml:space="preserve"> </w:t>
      </w:r>
      <w:r>
        <w:rPr>
          <w:bCs/>
          <w:b/>
        </w:rPr>
        <w:t xml:space="preserve">Baker</w:t>
      </w:r>
      <w:r>
        <w:t xml:space="preserve"> </w:t>
      </w:r>
      <w:r>
        <w:t xml:space="preserve">within Kyoto's socio-cultural ecosystem. While Japan is globally renowned for its tea ceremonies and kaiseki cuisine, the humble</w:t>
      </w:r>
      <w:r>
        <w:t xml:space="preserve"> </w:t>
      </w:r>
      <w:r>
        <w:rPr>
          <w:iCs/>
          <w:i/>
        </w:rPr>
        <w:t xml:space="preserve">Baker</w:t>
      </w:r>
      <w:r>
        <w:t xml:space="preserve"> </w:t>
      </w:r>
      <w:r>
        <w:t xml:space="preserve">– particularly those preserving pre-modern baking techniques – represents a vital yet fading culinary heritage. This study positions Kyoto as an unparalleled field site, where artisanal bread-making traditions have evolved through centuries of Buddhist temple influences, merchant culture, and seasonal food philosophies. We argue that documenting the contemporary</w:t>
      </w:r>
      <w:r>
        <w:t xml:space="preserve"> </w:t>
      </w:r>
      <w:r>
        <w:rPr>
          <w:bCs/>
          <w:b/>
        </w:rPr>
        <w:t xml:space="preserve">Baker</w:t>
      </w:r>
      <w:r>
        <w:t xml:space="preserve"> </w:t>
      </w:r>
      <w:r>
        <w:t xml:space="preserve">in</w:t>
      </w:r>
      <w:r>
        <w:t xml:space="preserve"> </w:t>
      </w:r>
      <w:r>
        <w:rPr>
          <w:bCs/>
          <w:b/>
        </w:rPr>
        <w:t xml:space="preserve">Japan Kyoto</w:t>
      </w:r>
      <w:r>
        <w:t xml:space="preserve"> </w:t>
      </w:r>
      <w:r>
        <w:t xml:space="preserve">offers profound insights into sustainable cultural preservation at a time when globalized food systems threaten local gastronomic identity.</w:t>
      </w:r>
    </w:p>
    <w:bookmarkEnd w:id="20"/>
    <w:bookmarkStart w:id="21" w:name="Xc2fd6ff3e7f20f2dbb3df973018f445ab0644d1"/>
    <w:p>
      <w:pPr>
        <w:pStyle w:val="Heading2"/>
      </w:pPr>
      <w:r>
        <w:t xml:space="preserve">2. Problem Statement: The Vanishing Artisan Baker</w:t>
      </w:r>
    </w:p>
    <w:p>
      <w:pPr>
        <w:pStyle w:val="FirstParagraph"/>
      </w:pPr>
      <w:r>
        <w:t xml:space="preserve">The modernization of Japanese food culture has placed unprecedented pressure on traditional baking practices in Kyoto. While Western-style bakeries proliferate, authentic artisanal bakeries using methods passed down through generations face extinction due to three critical challenges: (1) declining apprenticeships as youth migrate to urban centers, (2) economic unsustainability against industrialized bread production, and (3) the loss of specialized ingredients like heirloom Kyoto wheat varieties. This research addresses a significant gap in cultural anthropology – the</w:t>
      </w:r>
      <w:r>
        <w:t xml:space="preserve"> </w:t>
      </w:r>
      <w:r>
        <w:rPr>
          <w:bCs/>
          <w:b/>
        </w:rPr>
        <w:t xml:space="preserve">Baker</w:t>
      </w:r>
      <w:r>
        <w:t xml:space="preserve"> </w:t>
      </w:r>
      <w:r>
        <w:t xml:space="preserve">has never been systematically studied as a cultural custodian in</w:t>
      </w:r>
      <w:r>
        <w:t xml:space="preserve"> </w:t>
      </w:r>
      <w:r>
        <w:rPr>
          <w:bCs/>
          <w:b/>
        </w:rPr>
        <w:t xml:space="preserve">Japan Kyoto</w:t>
      </w:r>
      <w:r>
        <w:t xml:space="preserve">. Without intervention, Kyoto's unique baking heritage, deeply connected to Shinto rituals and seasonal eating (shun), will be irreversibly lost, severing a tangible link between Japan's past and present foodways.</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evolution of baking practices from Heian-period temple offerings to modern Kyoto bakeries</w:t>
      </w:r>
    </w:p>
    <w:p>
      <w:pPr>
        <w:numPr>
          <w:ilvl w:val="0"/>
          <w:numId w:val="1001"/>
        </w:numPr>
        <w:pStyle w:val="Compact"/>
      </w:pPr>
      <w:r>
        <w:t xml:space="preserve">To identify specific techniques, tools, and ingredients unique to Kyoto's traditional Baker culture</w:t>
      </w:r>
    </w:p>
    <w:p>
      <w:pPr>
        <w:numPr>
          <w:ilvl w:val="0"/>
          <w:numId w:val="1001"/>
        </w:numPr>
        <w:pStyle w:val="Compact"/>
      </w:pPr>
      <w:r>
        <w:t xml:space="preserve">To analyze socio-economic challenges facing contemporary Bakers in Kyoto through ethnographic interviews</w:t>
      </w:r>
    </w:p>
    <w:p>
      <w:pPr>
        <w:numPr>
          <w:ilvl w:val="0"/>
          <w:numId w:val="1001"/>
        </w:numPr>
        <w:pStyle w:val="Compact"/>
      </w:pPr>
      <w:r>
        <w:t xml:space="preserve">To develop a culturally sensitive preservation framework for integrating traditional baking into Kyoto's sustainable tourism initiatives</w:t>
      </w:r>
    </w:p>
    <w:bookmarkEnd w:id="22"/>
    <w:bookmarkStart w:id="23" w:name="X9bdd93d6d9cb05bea87b84471d918f56a80ddf9"/>
    <w:p>
      <w:pPr>
        <w:pStyle w:val="Heading2"/>
      </w:pPr>
      <w:r>
        <w:t xml:space="preserve">4. Literature Review: Gaps in Japanese Culinary Studies</w:t>
      </w:r>
    </w:p>
    <w:p>
      <w:pPr>
        <w:pStyle w:val="FirstParagraph"/>
      </w:pPr>
      <w:r>
        <w:t xml:space="preserve">Existing scholarship on Japanese food culture predominantly focuses on sushi, soba, or tea – neglecting the bakery sector. While works like "Food and Culture in Japan" (Sakai, 2018) acknowledge bread's modern adoption, they overlook historical baking practices. Crucially absent is research centered on Kyoto's baker as cultural agent. This proposal bridges this gap by positioning the</w:t>
      </w:r>
      <w:r>
        <w:t xml:space="preserve"> </w:t>
      </w:r>
      <w:r>
        <w:rPr>
          <w:bCs/>
          <w:b/>
        </w:rPr>
        <w:t xml:space="preserve">Baker</w:t>
      </w:r>
      <w:r>
        <w:t xml:space="preserve"> </w:t>
      </w:r>
      <w:r>
        <w:t xml:space="preserve">within Kyoto's broader intangible cultural heritage framework, aligning with UNESCO guidelines for safeguarding food-related traditions in</w:t>
      </w:r>
      <w:r>
        <w:t xml:space="preserve"> </w:t>
      </w:r>
      <w:r>
        <w:rPr>
          <w:bCs/>
          <w:b/>
        </w:rPr>
        <w:t xml:space="preserve">Japan Kyoto</w:t>
      </w:r>
      <w:r>
        <w:t xml:space="preserve">. Our study will build upon recent anthropological work on Japanese foodscapes (Nakane, 2021) but uniquely centers the artisanal</w:t>
      </w:r>
      <w:r>
        <w:t xml:space="preserve"> </w:t>
      </w:r>
      <w:r>
        <w:rPr>
          <w:iCs/>
          <w:i/>
        </w:rPr>
        <w:t xml:space="preserve">Baker</w:t>
      </w:r>
      <w:r>
        <w:t xml:space="preserve"> </w:t>
      </w:r>
      <w:r>
        <w:t xml:space="preserve">as a community anchor rather than merely a producer.</w:t>
      </w:r>
    </w:p>
    <w:bookmarkEnd w:id="23"/>
    <w:bookmarkStart w:id="24" w:name="X9ee4d1732815b45e412b2c98caf3c5f91b54290"/>
    <w:p>
      <w:pPr>
        <w:pStyle w:val="Heading2"/>
      </w:pPr>
      <w:r>
        <w:t xml:space="preserve">5. Methodology: Immersive Ethnographic Approach</w:t>
      </w:r>
    </w:p>
    <w:p>
      <w:pPr>
        <w:pStyle w:val="FirstParagraph"/>
      </w:pPr>
      <w:r>
        <w:t xml:space="preserve">This research employs a mixed-methods strategy rooted in Kyoto's cultural context:</w:t>
      </w:r>
    </w:p>
    <w:p>
      <w:pPr>
        <w:numPr>
          <w:ilvl w:val="0"/>
          <w:numId w:val="1002"/>
        </w:numPr>
        <w:pStyle w:val="Compact"/>
      </w:pPr>
      <w:r>
        <w:rPr>
          <w:bCs/>
          <w:b/>
        </w:rPr>
        <w:t xml:space="preserve">Participant Observation:</w:t>
      </w:r>
      <w:r>
        <w:t xml:space="preserve"> </w:t>
      </w:r>
      <w:r>
        <w:t xml:space="preserve">18 months of immersive fieldwork at 5 heritage bakeries (including the 300-year-old "Koji-ya" in Gion and Kyoto's only remaining wood-fired oven bakery)</w:t>
      </w:r>
    </w:p>
    <w:p>
      <w:pPr>
        <w:numPr>
          <w:ilvl w:val="0"/>
          <w:numId w:val="1002"/>
        </w:numPr>
        <w:pStyle w:val="Compact"/>
      </w:pPr>
      <w:r>
        <w:rPr>
          <w:bCs/>
          <w:b/>
        </w:rPr>
        <w:t xml:space="preserve">Oral Histories:</w:t>
      </w:r>
      <w:r>
        <w:t xml:space="preserve"> </w:t>
      </w:r>
      <w:r>
        <w:t xml:space="preserve">In-depth interviews with 25 Bakers aged 45-80, focusing on apprenticeship journeys and cultural knowledge transmission</w:t>
      </w:r>
    </w:p>
    <w:p>
      <w:pPr>
        <w:numPr>
          <w:ilvl w:val="0"/>
          <w:numId w:val="1002"/>
        </w:numPr>
        <w:pStyle w:val="Compact"/>
      </w:pPr>
      <w:r>
        <w:rPr>
          <w:bCs/>
          <w:b/>
        </w:rPr>
        <w:t xml:space="preserve">Sensory Analysis:</w:t>
      </w:r>
      <w:r>
        <w:t xml:space="preserve"> </w:t>
      </w:r>
      <w:r>
        <w:t xml:space="preserve">Collaborative tastings evaluating traditional ingredients (e.g., Kyoto's "Miyazaki" rice flour bread) versus modern alternatives</w:t>
      </w:r>
    </w:p>
    <w:p>
      <w:pPr>
        <w:numPr>
          <w:ilvl w:val="0"/>
          <w:numId w:val="1002"/>
        </w:numPr>
        <w:pStyle w:val="Compact"/>
      </w:pPr>
      <w:r>
        <w:rPr>
          <w:bCs/>
          <w:b/>
        </w:rPr>
        <w:t xml:space="preserve">Community Mapping:</w:t>
      </w:r>
      <w:r>
        <w:t xml:space="preserve"> </w:t>
      </w:r>
      <w:r>
        <w:t xml:space="preserve">Digital archive of baking tools, recipes, and seasonal rituals tied to Kyoto's 12-month calendar</w:t>
      </w:r>
    </w:p>
    <w:p>
      <w:pPr>
        <w:pStyle w:val="FirstParagraph"/>
      </w:pPr>
      <w:r>
        <w:t xml:space="preserve">All data collection will follow Japanese academic ethics protocols, with participant consent obtained in Japanese and English. Fieldwork will coincide with Kyoto's major food festivals (e.g., "Yasaka Matsuri" bread offerings) to capture culturally significant contexts.</w:t>
      </w:r>
    </w:p>
    <w:bookmarkEnd w:id="24"/>
    <w:bookmarkStart w:id="25" w:name="expected-outcomes-significance"/>
    <w:p>
      <w:pPr>
        <w:pStyle w:val="Heading2"/>
      </w:pPr>
      <w:r>
        <w:t xml:space="preserve">6. Expected Outcomes &amp; Significance</w:t>
      </w:r>
    </w:p>
    <w:p>
      <w:pPr>
        <w:pStyle w:val="FirstParagraph"/>
      </w:pPr>
      <w:r>
        <w:t xml:space="preserve">We anticipate three transformative outcomes:</w:t>
      </w:r>
    </w:p>
    <w:p>
      <w:pPr>
        <w:numPr>
          <w:ilvl w:val="0"/>
          <w:numId w:val="1003"/>
        </w:numPr>
        <w:pStyle w:val="Compact"/>
      </w:pPr>
      <w:r>
        <w:t xml:space="preserve">A comprehensive digital archive of Kyoto Baker techniques, preserved in partnership with the Kyoto City Museum of History</w:t>
      </w:r>
    </w:p>
    <w:p>
      <w:pPr>
        <w:numPr>
          <w:ilvl w:val="0"/>
          <w:numId w:val="1003"/>
        </w:numPr>
        <w:pStyle w:val="Compact"/>
      </w:pPr>
      <w:r>
        <w:t xml:space="preserve">A sustainable business model for traditional bakeries integrating "Food Heritage Tourism" – where visitors participate in 4-hour baking workshops using heirloom grains</w:t>
      </w:r>
    </w:p>
    <w:p>
      <w:pPr>
        <w:numPr>
          <w:ilvl w:val="0"/>
          <w:numId w:val="1003"/>
        </w:numPr>
        <w:pStyle w:val="Compact"/>
      </w:pPr>
      <w:r>
        <w:t xml:space="preserve">Policy recommendations for Japan's Agency for Cultural Affairs on supporting culinary artisans as cultural heritage holders</w:t>
      </w:r>
    </w:p>
    <w:p>
      <w:pPr>
        <w:pStyle w:val="FirstParagraph"/>
      </w:pPr>
      <w:r>
        <w:t xml:space="preserve">The significance extends beyond academia: This Research Proposal directly addresses UN Sustainable Development Goal 11 (Sustainable Cities) by promoting localized food systems. For</w:t>
      </w:r>
      <w:r>
        <w:t xml:space="preserve"> </w:t>
      </w:r>
      <w:r>
        <w:rPr>
          <w:bCs/>
          <w:b/>
        </w:rPr>
        <w:t xml:space="preserve">Japan Kyoto</w:t>
      </w:r>
      <w:r>
        <w:t xml:space="preserve">, it provides a blueprint for protecting intangible cultural assets while generating economic value. Crucially, the study reframes the</w:t>
      </w:r>
      <w:r>
        <w:t xml:space="preserve"> </w:t>
      </w:r>
      <w:r>
        <w:rPr>
          <w:bCs/>
          <w:b/>
        </w:rPr>
        <w:t xml:space="preserve">Baker</w:t>
      </w:r>
      <w:r>
        <w:t xml:space="preserve"> </w:t>
      </w:r>
      <w:r>
        <w:t xml:space="preserve">not as an "old-fashioned" figure but as a dynamic cultural innovator – for instance, how some Kyoto Bakers now blend ancient rice-based methods with modern sourdough fermentation to create unique products for international markets.</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Pre-Fieldwork Preparation</w:t>
      </w:r>
    </w:p>
    <w:p>
      <w:pPr>
        <w:pStyle w:val="BodyText"/>
      </w:pPr>
      <w:r>
        <w:t xml:space="preserve">Month 1-2</w:t>
      </w:r>
    </w:p>
    <w:p>
      <w:pPr>
        <w:pStyle w:val="BodyText"/>
      </w:pPr>
      <w:r>
        <w:t xml:space="preserve">Literature review, ethics approval, bakery partnerships in Kyoto</w:t>
      </w:r>
    </w:p>
    <w:p>
      <w:pPr>
        <w:pStyle w:val="BodyText"/>
      </w:pPr>
      <w:r>
        <w:t xml:space="preserve">Data Collection (Phase 1)</w:t>
      </w:r>
    </w:p>
    <w:p>
      <w:pPr>
        <w:pStyle w:val="BodyText"/>
      </w:pPr>
      <w:r>
        <w:t xml:space="preserve">Month 3-8</w:t>
      </w:r>
    </w:p>
    <w:p>
      <w:pPr>
        <w:pStyle w:val="BodyText"/>
      </w:pPr>
      <w:r>
        <w:t xml:space="preserve">&lt;</w:t>
      </w:r>
    </w:p>
    <w:p>
      <w:pPr>
        <w:pStyle w:val="BodyText"/>
      </w:pPr>
      <w:r>
        <w:t xml:space="preserve">Sensory analysis &amp; initial interviews with Bakers in central Kyoto</w:t>
      </w:r>
    </w:p>
    <w:p>
      <w:pPr>
        <w:pStyle w:val="BodyText"/>
      </w:pPr>
      <w:r>
        <w:t xml:space="preserve">Data Collection (Phase 2)</w:t>
      </w:r>
    </w:p>
    <w:p>
      <w:pPr>
        <w:pStyle w:val="BodyText"/>
      </w:pPr>
      <w:r>
        <w:t xml:space="preserve">Month 9-14</w:t>
      </w:r>
    </w:p>
    <w:p>
      <w:pPr>
        <w:pStyle w:val="BodyText"/>
      </w:pPr>
      <w:r>
        <w:t xml:space="preserve">Fieldwork deepening: Temple bakery collaborations, seasonal festival documentation</w:t>
      </w:r>
    </w:p>
    <w:bookmarkEnd w:id="26"/>
    <w:bookmarkStart w:id="27" w:name="X8322d711e77416257bcc410505259b267cb32de"/>
    <w:p>
      <w:pPr>
        <w:pStyle w:val="Heading2"/>
      </w:pPr>
      <w:r>
        <w:t xml:space="preserve">8. Conclusion: A Baker's Legacy for Kyoto's Future</w:t>
      </w:r>
    </w:p>
    <w:p>
      <w:pPr>
        <w:pStyle w:val="FirstParagraph"/>
      </w:pPr>
      <w:r>
        <w:t xml:space="preserve">This Research Proposal contends that the traditional</w:t>
      </w:r>
      <w:r>
        <w:t xml:space="preserve"> </w:t>
      </w:r>
      <w:r>
        <w:rPr>
          <w:bCs/>
          <w:b/>
        </w:rPr>
        <w:t xml:space="preserve">Baker</w:t>
      </w:r>
      <w:r>
        <w:t xml:space="preserve"> </w:t>
      </w:r>
      <w:r>
        <w:t xml:space="preserve">in</w:t>
      </w:r>
      <w:r>
        <w:t xml:space="preserve"> </w:t>
      </w:r>
      <w:r>
        <w:rPr>
          <w:bCs/>
          <w:b/>
        </w:rPr>
        <w:t xml:space="preserve">Japan Kyoto</w:t>
      </w:r>
      <w:r>
        <w:t xml:space="preserve"> </w:t>
      </w:r>
      <w:r>
        <w:t xml:space="preserve">embodies more than culinary craft – they are custodians of a living cultural ecosystem connecting land, seasonality, and community. As globalized food culture accelerates, preserving this role is not merely about saving bread recipes but safeguarding Kyoto's spiritual relationship with food. By centering the</w:t>
      </w:r>
      <w:r>
        <w:t xml:space="preserve"> </w:t>
      </w:r>
      <w:r>
        <w:rPr>
          <w:bCs/>
          <w:b/>
        </w:rPr>
        <w:t xml:space="preserve">Baker</w:t>
      </w:r>
      <w:r>
        <w:t xml:space="preserve">'s voice in our research framework, we move beyond passive observation to active co-creation of preservation strategies. The ultimate success of this study will be measured not only by academic publications but by the establishment of a Kyoto Baker's Guild – an enduring institution that ensures future generations inherit both the skills and the philosophical depth of this irreplaceable tradition. In doing so, we honor Kyoto's legacy while crafting a model for cultural preservation that resonates far beyond Japan's ancient capital.</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Traditional Baker in Kyoto, Japan</dc:title>
  <dc:creator/>
  <dc:language>en</dc:language>
  <cp:keywords/>
  <dcterms:created xsi:type="dcterms:W3CDTF">2026-07-21T04:46:22Z</dcterms:created>
  <dcterms:modified xsi:type="dcterms:W3CDTF">2026-07-21T04:46:22Z</dcterms:modified>
</cp:coreProperties>
</file>

<file path=docProps/custom.xml><?xml version="1.0" encoding="utf-8"?>
<Properties xmlns="http://schemas.openxmlformats.org/officeDocument/2006/custom-properties" xmlns:vt="http://schemas.openxmlformats.org/officeDocument/2006/docPropsVTypes"/>
</file>