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Artisanal</w:t>
      </w:r>
      <w:r>
        <w:t xml:space="preserve"> </w:t>
      </w:r>
      <w:r>
        <w:t xml:space="preserve">Bakers</w:t>
      </w:r>
      <w:r>
        <w:t xml:space="preserve"> </w:t>
      </w:r>
      <w:r>
        <w:t xml:space="preserve">in</w:t>
      </w:r>
      <w:r>
        <w:t xml:space="preserve"> </w:t>
      </w:r>
      <w:r>
        <w:t xml:space="preserve">Shaping</w:t>
      </w:r>
      <w:r>
        <w:t xml:space="preserve"> </w:t>
      </w:r>
      <w:r>
        <w:t xml:space="preserve">Culinary</w:t>
      </w:r>
      <w:r>
        <w:t xml:space="preserve"> </w:t>
      </w:r>
      <w:r>
        <w:t xml:space="preserve">Culture</w:t>
      </w:r>
      <w:r>
        <w:t xml:space="preserve"> </w:t>
      </w:r>
      <w:r>
        <w:t xml:space="preserve">and</w:t>
      </w:r>
      <w:r>
        <w:t xml:space="preserve"> </w:t>
      </w:r>
      <w:r>
        <w:t xml:space="preserve">Economic</w:t>
      </w:r>
      <w:r>
        <w:t xml:space="preserve"> </w:t>
      </w:r>
      <w:r>
        <w:t xml:space="preserve">Resilience</w:t>
      </w:r>
      <w:r>
        <w:t xml:space="preserve"> </w:t>
      </w:r>
      <w:r>
        <w:t xml:space="preserve">in</w:t>
      </w:r>
      <w:r>
        <w:t xml:space="preserve"> </w:t>
      </w:r>
      <w:r>
        <w:t xml:space="preserve">Nepal</w:t>
      </w:r>
      <w:r>
        <w:t xml:space="preserve"> </w:t>
      </w:r>
      <w:r>
        <w:t xml:space="preserve">Kathmandu</w:t>
      </w:r>
    </w:p>
    <w:bookmarkStart w:id="30" w:name="X6cfe15fac885161dfe9d650132ade1254eaf01a"/>
    <w:p>
      <w:pPr>
        <w:pStyle w:val="Heading1"/>
      </w:pPr>
      <w:r>
        <w:t xml:space="preserve">Research Proposal: The Role of Artisanal Bakers in Shaping Culinary Culture and Economic Resilience in Nepal Kathmandu</w:t>
      </w:r>
    </w:p>
    <w:bookmarkStart w:id="20" w:name="abstract"/>
    <w:p>
      <w:pPr>
        <w:pStyle w:val="Heading2"/>
      </w:pPr>
      <w:r>
        <w:t xml:space="preserve">Abstract</w:t>
      </w:r>
    </w:p>
    <w:p>
      <w:pPr>
        <w:pStyle w:val="FirstParagraph"/>
      </w:pPr>
      <w:r>
        <w:t xml:space="preserve">This research proposal investigates the evolving role of bakers within Nepal Kathmandu's urban food ecosystem. As Kathmandu experiences rapid socio-economic transformation, artisanal bakeries are emerging as vital cultural and economic catalysts. This study seeks to analyze the challenges, innovations, and societal impact of local bakers operating in Nepal's capital city. By focusing on their contributions to food heritage preservation, women-led entrepreneurship, and tourism-driven economies, this research will generate actionable insights for policymakers and stakeholders in Nepal Kathmandu's sustainable development framework.</w:t>
      </w:r>
    </w:p>
    <w:bookmarkEnd w:id="20"/>
    <w:bookmarkStart w:id="21" w:name="X451832a53ca7ccd22bff561bfdfe1c4a4a8c71b"/>
    <w:p>
      <w:pPr>
        <w:pStyle w:val="Heading2"/>
      </w:pPr>
      <w:r>
        <w:t xml:space="preserve">1. Introduction: Baker Culture in Nepal Kathmandu</w:t>
      </w:r>
    </w:p>
    <w:p>
      <w:pPr>
        <w:pStyle w:val="FirstParagraph"/>
      </w:pPr>
      <w:r>
        <w:t xml:space="preserve">Nepal Kathmandu Valley has long been a crossroads of culinary traditions, but the contemporary rise of dedicated bakers marks a significant shift. Historically, bread production was limited to home-based *chhyaang* (flatbreads) or small-scale street vendors. Today, Nepal Kathmandu is witnessing a vibrant artisanal baking movement led by innovative bakers who blend Western techniques with local ingredients like buckwheat (*kuwa*), millet (*jhangora*), and Himalayan honey. This research proposal addresses a critical gap: while tourism and urbanization in Nepal Kathmandu are expanding culinary opportunities, the specific contributions of bakers to cultural identity and economic resilience remain understudied. Understanding the baker's role is essential for Nepal's food sovereignty agenda.</w:t>
      </w:r>
    </w:p>
    <w:bookmarkEnd w:id="21"/>
    <w:bookmarkStart w:id="22" w:name="problem-statement"/>
    <w:p>
      <w:pPr>
        <w:pStyle w:val="Heading2"/>
      </w:pPr>
      <w:r>
        <w:t xml:space="preserve">2. Problem Statement</w:t>
      </w:r>
    </w:p>
    <w:p>
      <w:pPr>
        <w:pStyle w:val="FirstParagraph"/>
      </w:pPr>
      <w:r>
        <w:t xml:space="preserve">Despite Kathmandu’s growing reputation as a gastronomic destination, small-scale bakers face systemic challenges that threaten their sustainability. These include limited access to certified organic grains, high import costs for baking equipment (e.g., ovens), and minimal government support for food entrepreneurship. Compounding these issues is the cultural tension between traditional Nepali diets and Western bakery trends—a dilemma particularly acute in Nepal Kathmandu where many bakers struggle to balance authenticity with commercial viability. Without targeted research, Nepal’s nascent bakery sector risks becoming homogenized by global chains, eroding both culinary diversity and local livelihoods.</w:t>
      </w:r>
    </w:p>
    <w:bookmarkEnd w:id="22"/>
    <w:bookmarkStart w:id="23" w:name="research-objectives"/>
    <w:p>
      <w:pPr>
        <w:pStyle w:val="Heading2"/>
      </w:pPr>
      <w:r>
        <w:t xml:space="preserve">3. Research Objectives</w:t>
      </w:r>
    </w:p>
    <w:p>
      <w:pPr>
        <w:numPr>
          <w:ilvl w:val="0"/>
          <w:numId w:val="1001"/>
        </w:numPr>
        <w:pStyle w:val="Compact"/>
      </w:pPr>
      <w:r>
        <w:t xml:space="preserve">To document the socio-economic profiles of 50+ bakers operating in Nepal Kathmandu (including gender distribution, business models, and supply chain networks).</w:t>
      </w:r>
    </w:p>
    <w:p>
      <w:pPr>
        <w:numPr>
          <w:ilvl w:val="0"/>
          <w:numId w:val="1001"/>
        </w:numPr>
        <w:pStyle w:val="Compact"/>
      </w:pPr>
      <w:r>
        <w:t xml:space="preserve">To assess how bakers integrate Nepali ingredients and cultural practices into their products while meeting urban consumer demands.</w:t>
      </w:r>
    </w:p>
    <w:p>
      <w:pPr>
        <w:numPr>
          <w:ilvl w:val="0"/>
          <w:numId w:val="1001"/>
        </w:numPr>
        <w:pStyle w:val="Compact"/>
      </w:pPr>
      <w:r>
        <w:t xml:space="preserve">To evaluate the impact of artisanal bakeries on tourism revenue and women’s economic empowerment in Kathmandu Valley.</w:t>
      </w:r>
    </w:p>
    <w:p>
      <w:pPr>
        <w:numPr>
          <w:ilvl w:val="0"/>
          <w:numId w:val="1001"/>
        </w:numPr>
        <w:pStyle w:val="Compact"/>
      </w:pPr>
      <w:r>
        <w:t xml:space="preserve">To develop a policy framework for supporting bakery entrepreneurship within Nepal's national food security strategy.</w:t>
      </w:r>
    </w:p>
    <w:bookmarkEnd w:id="23"/>
    <w:bookmarkStart w:id="24" w:name="methodology"/>
    <w:p>
      <w:pPr>
        <w:pStyle w:val="Heading2"/>
      </w:pPr>
      <w:r>
        <w:t xml:space="preserve">4. Methodology</w:t>
      </w:r>
    </w:p>
    <w:p>
      <w:pPr>
        <w:pStyle w:val="FirstParagraph"/>
      </w:pPr>
      <w:r>
        <w:t xml:space="preserve">This mixed-methods study will employ:</w:t>
      </w:r>
    </w:p>
    <w:p>
      <w:pPr>
        <w:numPr>
          <w:ilvl w:val="0"/>
          <w:numId w:val="1002"/>
        </w:numPr>
        <w:pStyle w:val="Compact"/>
      </w:pPr>
      <w:r>
        <w:rPr>
          <w:bCs/>
          <w:b/>
        </w:rPr>
        <w:t xml:space="preserve">Quantitative Survey:</w:t>
      </w:r>
      <w:r>
        <w:t xml:space="preserve"> </w:t>
      </w:r>
      <w:r>
        <w:t xml:space="preserve">Structured interviews with 75 bakers across Kathmandu (urban, peri-urban, and temple-city suburbs) to collect data on production costs, sales metrics, and customer demographics.</w:t>
      </w:r>
    </w:p>
    <w:p>
      <w:pPr>
        <w:numPr>
          <w:ilvl w:val="0"/>
          <w:numId w:val="1002"/>
        </w:numPr>
        <w:pStyle w:val="Compact"/>
      </w:pPr>
      <w:r>
        <w:rPr>
          <w:bCs/>
          <w:b/>
        </w:rPr>
        <w:t xml:space="preserve">Qualitative Ethnography:</w:t>
      </w:r>
      <w:r>
        <w:t xml:space="preserve"> </w:t>
      </w:r>
      <w:r>
        <w:t xml:space="preserve">15 in-depth case studies of bakeries with distinct models (e.g., women-led co-ops in Patan, heritage-focused bakeries near Durbar Square) to capture narrative context.</w:t>
      </w:r>
    </w:p>
    <w:p>
      <w:pPr>
        <w:numPr>
          <w:ilvl w:val="0"/>
          <w:numId w:val="1002"/>
        </w:numPr>
        <w:pStyle w:val="Compact"/>
      </w:pPr>
      <w:r>
        <w:rPr>
          <w:bCs/>
          <w:b/>
        </w:rPr>
        <w:t xml:space="preserve">Stakeholder Workshops:</w:t>
      </w:r>
      <w:r>
        <w:t xml:space="preserve"> </w:t>
      </w:r>
      <w:r>
        <w:t xml:space="preserve">Collaborative sessions with Nepal Tourism Board officials, Kathmandu Metropolitan City planners, and culinary NGOs to translate findings into policy recommendations.</w:t>
      </w:r>
    </w:p>
    <w:bookmarkEnd w:id="24"/>
    <w:bookmarkStart w:id="25" w:name="Xdf2ef05b57a63f2baf45c5987322a6ca126597e"/>
    <w:p>
      <w:pPr>
        <w:pStyle w:val="Heading2"/>
      </w:pPr>
      <w:r>
        <w:t xml:space="preserve">5. Significance: Why This Research Matters for Nepal Kathmandu</w:t>
      </w:r>
    </w:p>
    <w:p>
      <w:pPr>
        <w:pStyle w:val="FirstParagraph"/>
      </w:pPr>
      <w:r>
        <w:t xml:space="preserve">This research proposal directly addresses three critical needs in Nepal Kathmandu:</w:t>
      </w:r>
    </w:p>
    <w:p>
      <w:pPr>
        <w:numPr>
          <w:ilvl w:val="0"/>
          <w:numId w:val="1003"/>
        </w:numPr>
        <w:pStyle w:val="Compact"/>
      </w:pPr>
      <w:r>
        <w:rPr>
          <w:bCs/>
          <w:b/>
        </w:rPr>
        <w:t xml:space="preserve">Cultural Preservation:</w:t>
      </w:r>
      <w:r>
        <w:t xml:space="preserve"> </w:t>
      </w:r>
      <w:r>
        <w:t xml:space="preserve">Bakers are unintentional custodians of food heritage—reviving indigenous grains and baking techniques that risk being lost to fast-food dominance.</w:t>
      </w:r>
    </w:p>
    <w:p>
      <w:pPr>
        <w:numPr>
          <w:ilvl w:val="0"/>
          <w:numId w:val="1003"/>
        </w:numPr>
        <w:pStyle w:val="Compact"/>
      </w:pPr>
      <w:r>
        <w:rPr>
          <w:bCs/>
          <w:b/>
        </w:rPr>
        <w:t xml:space="preserve">Economic Resilience:</w:t>
      </w:r>
      <w:r>
        <w:t xml:space="preserve"> </w:t>
      </w:r>
      <w:r>
        <w:t xml:space="preserve">Small bakeries create flexible, low-capital jobs ideal for Nepal’s youth workforce. In Kathmandu, where 45% of bakeries are women-owned (Nepal Bureau of Statistics, 2023), this research will quantify their contribution to household income security.</w:t>
      </w:r>
    </w:p>
    <w:p>
      <w:pPr>
        <w:numPr>
          <w:ilvl w:val="0"/>
          <w:numId w:val="1003"/>
        </w:numPr>
        <w:pStyle w:val="Compact"/>
      </w:pPr>
      <w:r>
        <w:rPr>
          <w:bCs/>
          <w:b/>
        </w:rPr>
        <w:t xml:space="preserve">Tourism Development:</w:t>
      </w:r>
      <w:r>
        <w:t xml:space="preserve"> </w:t>
      </w:r>
      <w:r>
        <w:t xml:space="preserve">Visitors increasingly seek authentic "food journeys" in Nepal Kathmandu. By mapping bakery hotspots and cultural narratives, this study will help position bakeries as strategic assets in Nepal’s tourism marketing (e.g., "Kathmandu Bread Trails").</w:t>
      </w:r>
    </w:p>
    <w:bookmarkEnd w:id="25"/>
    <w:bookmarkStart w:id="26" w:name="expected-outcomes"/>
    <w:p>
      <w:pPr>
        <w:pStyle w:val="Heading2"/>
      </w:pPr>
      <w:r>
        <w:t xml:space="preserve">6. Expected Outcomes</w:t>
      </w:r>
    </w:p>
    <w:p>
      <w:pPr>
        <w:pStyle w:val="FirstParagraph"/>
      </w:pPr>
      <w:r>
        <w:t xml:space="preserve">Anticipated deliverables include:</w:t>
      </w:r>
    </w:p>
    <w:p>
      <w:pPr>
        <w:numPr>
          <w:ilvl w:val="0"/>
          <w:numId w:val="1004"/>
        </w:numPr>
        <w:pStyle w:val="Compact"/>
      </w:pPr>
      <w:r>
        <w:t xml:space="preserve">A comprehensive database of Nepal Kathmandu’s baker profiles, supply chains, and market challenges.</w:t>
      </w:r>
    </w:p>
    <w:p>
      <w:pPr>
        <w:numPr>
          <w:ilvl w:val="0"/>
          <w:numId w:val="1004"/>
        </w:numPr>
        <w:pStyle w:val="Compact"/>
      </w:pPr>
      <w:r>
        <w:t xml:space="preserve">A policy brief advocating for subsidies on organic grain procurement and bakery-specific tax incentives.</w:t>
      </w:r>
    </w:p>
    <w:p>
      <w:pPr>
        <w:numPr>
          <w:ilvl w:val="0"/>
          <w:numId w:val="1004"/>
        </w:numPr>
        <w:pStyle w:val="Compact"/>
      </w:pPr>
      <w:r>
        <w:t xml:space="preserve">An educational toolkit for bakers on sustainable packaging and cultural branding (e.g., "Nepali Croissant" recipes using local ingredients).</w:t>
      </w:r>
    </w:p>
    <w:p>
      <w:pPr>
        <w:numPr>
          <w:ilvl w:val="0"/>
          <w:numId w:val="1004"/>
        </w:numPr>
        <w:pStyle w:val="Compact"/>
      </w:pPr>
      <w:r>
        <w:t xml:space="preserve">Peer-reviewed publications targeting *Journal of Gastronomy in Asia* and *Nepal Development Review* to ensure academic impact.</w:t>
      </w:r>
    </w:p>
    <w:bookmarkEnd w:id="26"/>
    <w:bookmarkStart w:id="27" w:name="timeline-and-budget"/>
    <w:p>
      <w:pPr>
        <w:pStyle w:val="Heading2"/>
      </w:pPr>
      <w:r>
        <w:t xml:space="preserve">7. Timeline and Budget</w:t>
      </w:r>
    </w:p>
    <w:p>
      <w:pPr>
        <w:pStyle w:val="FirstParagraph"/>
      </w:pPr>
      <w:r>
        <w:rPr>
          <w:bCs/>
          <w:b/>
        </w:rPr>
        <w:t xml:space="preserve">Months 1-3:</w:t>
      </w:r>
      <w:r>
        <w:t xml:space="preserve"> </w:t>
      </w:r>
      <w:r>
        <w:t xml:space="preserve">Literature review, stakeholder mapping (Kathmandu Metropolitan City Department of Food Safety, Nepal Culinary Association).</w:t>
      </w:r>
      <w:r>
        <w:br/>
      </w:r>
      <w:r>
        <w:rPr>
          <w:bCs/>
          <w:b/>
        </w:rPr>
        <w:t xml:space="preserve">Months 4-6:</w:t>
      </w:r>
      <w:r>
        <w:t xml:space="preserve"> </w:t>
      </w:r>
      <w:r>
        <w:t xml:space="preserve">Fieldwork—surveys, ethnographic interviews across Kathmandu Valley.</w:t>
      </w:r>
      <w:r>
        <w:br/>
      </w:r>
      <w:r>
        <w:rPr>
          <w:bCs/>
          <w:b/>
        </w:rPr>
        <w:t xml:space="preserve">Months 7-9:</w:t>
      </w:r>
      <w:r>
        <w:t xml:space="preserve"> </w:t>
      </w:r>
      <w:r>
        <w:t xml:space="preserve">Data analysis and workshop facilitation with tourism stakeholders.</w:t>
      </w:r>
      <w:r>
        <w:br/>
      </w:r>
      <w:r>
        <w:rPr>
          <w:bCs/>
          <w:b/>
        </w:rPr>
        <w:t xml:space="preserve">Month 10:</w:t>
      </w:r>
      <w:r>
        <w:t xml:space="preserve"> </w:t>
      </w:r>
      <w:r>
        <w:t xml:space="preserve">Drafting policy recommendations; final report submission.</w:t>
      </w:r>
    </w:p>
    <w:p>
      <w:pPr>
        <w:pStyle w:val="BodyText"/>
      </w:pPr>
      <w:r>
        <w:t xml:space="preserve">The proposed budget of NPR 1.8 million (≈USD $13,500) covers researcher stipends, travel within Nepal Kathmandu Valley, translation services for local interviews, and workshop logistics. Funding will be sought from the Nepal Academy of Science and Technology and the United Nations Development Programme’s Food System Innovation Fund.</w:t>
      </w:r>
    </w:p>
    <w:bookmarkEnd w:id="27"/>
    <w:bookmarkStart w:id="28" w:name="conclusion"/>
    <w:p>
      <w:pPr>
        <w:pStyle w:val="Heading2"/>
      </w:pPr>
      <w:r>
        <w:t xml:space="preserve">8. Conclusion</w:t>
      </w:r>
    </w:p>
    <w:p>
      <w:pPr>
        <w:pStyle w:val="FirstParagraph"/>
      </w:pPr>
      <w:r>
        <w:t xml:space="preserve">The baker is no longer a peripheral figure in Nepal Kathmandu’s urban landscape but a central architect of its evolving food culture. This research proposal positions bakers as key agents of sustainable development, linking culinary tradition to economic opportunity in ways that resonate with Nepal's national goals. By centering the voices and innovations of Kathmandu’s bakers, this study will deliver not just academic knowledge but practical pathways for empowering local entrepreneurs. In a city where every bakery is a microcosm of Nepal’s cultural renaissance, understanding the baker is understanding Kathmandu itself. This research must be conducted now—while Nepal Kathmandu remains open to transformation—to ensure that its baking legacy continues to rise, one loaf at a time.</w:t>
      </w:r>
    </w:p>
    <w:bookmarkEnd w:id="28"/>
    <w:bookmarkStart w:id="29" w:name="references-selected"/>
    <w:p>
      <w:pPr>
        <w:pStyle w:val="Heading2"/>
      </w:pPr>
      <w:r>
        <w:t xml:space="preserve">References (Selected)</w:t>
      </w:r>
    </w:p>
    <w:p>
      <w:pPr>
        <w:pStyle w:val="FirstParagraph"/>
      </w:pPr>
      <w:r>
        <w:t xml:space="preserve">Nepal Bureau of Statistics. (2023). *Urban Employment Survey: Food Service Sector*. Kathmandu.</w:t>
      </w:r>
      <w:r>
        <w:br/>
      </w:r>
      <w:r>
        <w:t xml:space="preserve">Singh, A. &amp; Sharma, P. (2021). "Women in Nepali Food Entrepreneurship." *Journal of Asian Rural Studies*, 14(2), 78–95.</w:t>
      </w:r>
      <w:r>
        <w:br/>
      </w:r>
      <w:r>
        <w:t xml:space="preserve">UNDP Nepal. (2022). *Tourism and Inclusive Growth: Case Studies from Kathmandu Valley*.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Artisanal Bakers in Shaping Culinary Culture and Economic Resilience in Nepal Kathmandu</dc:title>
  <dc:creator/>
  <dc:language>en</dc:language>
  <cp:keywords/>
  <dcterms:created xsi:type="dcterms:W3CDTF">2025-12-15T19:56:52Z</dcterms:created>
  <dcterms:modified xsi:type="dcterms:W3CDTF">2025-12-15T19:56:52Z</dcterms:modified>
</cp:coreProperties>
</file>

<file path=docProps/custom.xml><?xml version="1.0" encoding="utf-8"?>
<Properties xmlns="http://schemas.openxmlformats.org/officeDocument/2006/custom-properties" xmlns:vt="http://schemas.openxmlformats.org/officeDocument/2006/docPropsVTypes"/>
</file>