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Artisan</w:t>
      </w:r>
      <w:r>
        <w:t xml:space="preserve"> </w:t>
      </w:r>
      <w:r>
        <w:t xml:space="preserve">Bakeries</w:t>
      </w:r>
      <w:r>
        <w:t xml:space="preserve"> </w:t>
      </w:r>
      <w:r>
        <w:t xml:space="preserve">in</w:t>
      </w:r>
      <w:r>
        <w:t xml:space="preserve"> </w:t>
      </w:r>
      <w:r>
        <w:t xml:space="preserve">Zurich,</w:t>
      </w:r>
      <w:r>
        <w:t xml:space="preserve"> </w:t>
      </w:r>
      <w:r>
        <w:t xml:space="preserve">Switzerland</w:t>
      </w:r>
    </w:p>
    <w:bookmarkStart w:id="29" w:name="X2a3964f0298183dbd323c45b75b729c06fd1cbb"/>
    <w:p>
      <w:pPr>
        <w:pStyle w:val="Heading1"/>
      </w:pPr>
      <w:r>
        <w:t xml:space="preserve">Research Proposal: The Evolution and Cultural Significance of Artisan Bakeries in Zurich, Switzerland</w:t>
      </w:r>
    </w:p>
    <w:bookmarkStart w:id="20" w:name="introduction"/>
    <w:p>
      <w:pPr>
        <w:pStyle w:val="Heading2"/>
      </w:pPr>
      <w:r>
        <w:t xml:space="preserve">1. Introduction</w:t>
      </w:r>
    </w:p>
    <w:p>
      <w:pPr>
        <w:pStyle w:val="FirstParagraph"/>
      </w:pPr>
      <w:r>
        <w:t xml:space="preserve">In the heart of Central Europe, Zurich stands as a beacon of cultural preservation and innovation where centuries-old traditions coexist with contemporary urban dynamism. This research proposal investigates the pivotal role of the baker within Zurich's socio-cultural fabric—a profession deeply intertwined with Swiss identity yet facing unprecedented challenges in the 21st century. As Switzerland's financial and cultural capital, Zurich represents a unique laboratory for studying how traditional crafts adapt to globalization, sustainability imperatives, and shifting consumer preferences. The baker—often an unsung custodian of heritage through daily rituals of kneading dough and baking sourdough—serves as our focal point to explore resilience in artisanal economies. This study will examine the baker not merely as a food producer but as a cultural agent whose craft embodies Swiss values of precision, quality, and community connection.</w:t>
      </w:r>
    </w:p>
    <w:bookmarkEnd w:id="20"/>
    <w:bookmarkStart w:id="21" w:name="Xe9e8133b6ec2630859ec2c1a9c52906da610f02"/>
    <w:p>
      <w:pPr>
        <w:pStyle w:val="Heading2"/>
      </w:pPr>
      <w:r>
        <w:t xml:space="preserve">2. Research Context: Bakeries in Switzerland Zurich</w:t>
      </w:r>
    </w:p>
    <w:p>
      <w:pPr>
        <w:pStyle w:val="FirstParagraph"/>
      </w:pPr>
      <w:r>
        <w:t xml:space="preserve">Zurich's bakery landscape reflects Switzerland’s broader cultural paradox: fiercely protective of its culinary heritage while embracing modernity. The Swiss Federal Statistical Office reports over 1,400 bakeries operating across Zurich canton alone, with 78% classified as traditional artisanal workshops (SFOS, 2023). Yet these establishments navigate complex pressures—rising costs of organic ingredients (+23% since 2019), labor shortages in baking apprenticeships (-15% enrollment over five years), and competition from industrialized bakeries (Zurich Bakery Association, 2024). Crucially, Zurich’s bakers are custodians of regional specialties like</w:t>
      </w:r>
      <w:r>
        <w:t xml:space="preserve"> </w:t>
      </w:r>
      <w:r>
        <w:rPr>
          <w:iCs/>
          <w:i/>
        </w:rPr>
        <w:t xml:space="preserve">Zürcher Geschnetzeltes</w:t>
      </w:r>
      <w:r>
        <w:t xml:space="preserve"> </w:t>
      </w:r>
      <w:r>
        <w:t xml:space="preserve">bread rolls and</w:t>
      </w:r>
      <w:r>
        <w:t xml:space="preserve"> </w:t>
      </w:r>
      <w:r>
        <w:rPr>
          <w:iCs/>
          <w:i/>
        </w:rPr>
        <w:t xml:space="preserve">Wähe</w:t>
      </w:r>
      <w:r>
        <w:t xml:space="preserve">, a traditional rye loaf requiring centuries-old techniques. This research addresses the urgent need to document these practices before they fade amid urbanization.</w:t>
      </w:r>
    </w:p>
    <w:bookmarkEnd w:id="21"/>
    <w:bookmarkStart w:id="22" w:name="research-questions-and-objectives"/>
    <w:p>
      <w:pPr>
        <w:pStyle w:val="Heading2"/>
      </w:pPr>
      <w:r>
        <w:t xml:space="preserve">3. Research Questions and Objectives</w:t>
      </w:r>
    </w:p>
    <w:p>
      <w:pPr>
        <w:numPr>
          <w:ilvl w:val="0"/>
          <w:numId w:val="1001"/>
        </w:numPr>
        <w:pStyle w:val="Compact"/>
      </w:pPr>
      <w:r>
        <w:rPr>
          <w:bCs/>
          <w:b/>
        </w:rPr>
        <w:t xml:space="preserve">RQ1:</w:t>
      </w:r>
      <w:r>
        <w:t xml:space="preserve"> </w:t>
      </w:r>
      <w:r>
        <w:t xml:space="preserve">How do Zurich’s bakers balance heritage preservation with commercial viability in a globalized market?</w:t>
      </w:r>
    </w:p>
    <w:p>
      <w:pPr>
        <w:numPr>
          <w:ilvl w:val="0"/>
          <w:numId w:val="1001"/>
        </w:numPr>
        <w:pStyle w:val="Compact"/>
      </w:pPr>
      <w:r>
        <w:rPr>
          <w:bCs/>
          <w:b/>
        </w:rPr>
        <w:t xml:space="preserve">RQ2:</w:t>
      </w:r>
      <w:r>
        <w:t xml:space="preserve"> </w:t>
      </w:r>
      <w:r>
        <w:t xml:space="preserve">What role does the baker play in reinforcing community identity through spatial practices (e.g., neighborhood bakery as social hub)?</w:t>
      </w:r>
    </w:p>
    <w:p>
      <w:pPr>
        <w:numPr>
          <w:ilvl w:val="0"/>
          <w:numId w:val="1001"/>
        </w:numPr>
        <w:pStyle w:val="Compact"/>
      </w:pPr>
      <w:r>
        <w:rPr>
          <w:bCs/>
          <w:b/>
        </w:rPr>
        <w:t xml:space="preserve">RQ3:</w:t>
      </w:r>
      <w:r>
        <w:t xml:space="preserve"> </w:t>
      </w:r>
      <w:r>
        <w:t xml:space="preserve">How are sustainability initiatives (e.g., zero-waste baking, local grain sourcing) reshaping traditional baker practices in Zurich?</w:t>
      </w:r>
    </w:p>
    <w:p>
      <w:pPr>
        <w:pStyle w:val="FirstParagraph"/>
      </w:pPr>
      <w:r>
        <w:t xml:space="preserve">The primary objectives are to: (1) map the socio-economic ecology of Zurich’s artisanal bakeries; (2) document endangered techniques via oral histories with master bakers; and (3) develop a resilience framework for preserving baking heritage as cultural capital.</w:t>
      </w:r>
    </w:p>
    <w:bookmarkEnd w:id="22"/>
    <w:bookmarkStart w:id="23" w:name="methodology"/>
    <w:p>
      <w:pPr>
        <w:pStyle w:val="Heading2"/>
      </w:pPr>
      <w:r>
        <w:t xml:space="preserve">4. Methodology</w:t>
      </w:r>
    </w:p>
    <w:p>
      <w:pPr>
        <w:pStyle w:val="FirstParagraph"/>
      </w:pPr>
      <w:r>
        <w:t xml:space="preserve">This mixed-methods study employs three interconnected approaches:</w:t>
      </w:r>
    </w:p>
    <w:p>
      <w:pPr>
        <w:numPr>
          <w:ilvl w:val="0"/>
          <w:numId w:val="1002"/>
        </w:numPr>
        <w:pStyle w:val="Compact"/>
      </w:pPr>
      <w:r>
        <w:rPr>
          <w:bCs/>
          <w:b/>
        </w:rPr>
        <w:t xml:space="preserve">Ethnographic Fieldwork (Zurich, 8 months):</w:t>
      </w:r>
      <w:r>
        <w:t xml:space="preserve"> </w:t>
      </w:r>
      <w:r>
        <w:t xml:space="preserve">Immersion in 15 bakeries across Zurich neighborhoods (Altstadt, Seefeld, Enge), including participation in baking cycles and observing customer interactions. Key focus: the baker’s daily negotiation of tradition (</w:t>
      </w:r>
      <w:r>
        <w:rPr>
          <w:iCs/>
          <w:i/>
        </w:rPr>
        <w:t xml:space="preserve">e.g., hand-kneading techniques</w:t>
      </w:r>
      <w:r>
        <w:t xml:space="preserve">) vs. innovation (</w:t>
      </w:r>
      <w:r>
        <w:rPr>
          <w:iCs/>
          <w:i/>
        </w:rPr>
        <w:t xml:space="preserve">e.g., gluten-free sourdough for health-conscious clientele</w:t>
      </w:r>
      <w:r>
        <w:t xml:space="preserve">).</w:t>
      </w:r>
    </w:p>
    <w:p>
      <w:pPr>
        <w:numPr>
          <w:ilvl w:val="0"/>
          <w:numId w:val="1002"/>
        </w:numPr>
        <w:pStyle w:val="Compact"/>
      </w:pPr>
      <w:r>
        <w:rPr>
          <w:bCs/>
          <w:b/>
        </w:rPr>
        <w:t xml:space="preserve">Stakeholder Interviews (n=45):</w:t>
      </w:r>
      <w:r>
        <w:t xml:space="preserve"> </w:t>
      </w:r>
      <w:r>
        <w:t xml:space="preserve">Semi-structured interviews with master bakers, bakery apprentices, Zurich Tourism representatives, and food historians. Crucially, we prioritize voices from marginalized groups—bakers of immigrant backgrounds (e.g., Turkish or Italian heritage) who have revitalized Zurich’s baking culture.</w:t>
      </w:r>
    </w:p>
    <w:p>
      <w:pPr>
        <w:numPr>
          <w:ilvl w:val="0"/>
          <w:numId w:val="1002"/>
        </w:numPr>
        <w:pStyle w:val="Compact"/>
      </w:pPr>
      <w:r>
        <w:rPr>
          <w:bCs/>
          <w:b/>
        </w:rPr>
        <w:t xml:space="preserve">Cultural Mapping (GIS Integration):</w:t>
      </w:r>
      <w:r>
        <w:t xml:space="preserve"> </w:t>
      </w:r>
      <w:r>
        <w:t xml:space="preserve">Creating a digital atlas of Zurich bakery locations plotted against socio-economic data to analyze spatial patterns. This will identify "baking hotspots" and their correlation with community cohesion metrics (e.g., neighborhood association participation rates).</w:t>
      </w:r>
    </w:p>
    <w:bookmarkEnd w:id="23"/>
    <w:bookmarkStart w:id="24" w:name="Xba06039641bed796887fbdfcb2ba8d17699ece6"/>
    <w:p>
      <w:pPr>
        <w:pStyle w:val="Heading2"/>
      </w:pPr>
      <w:r>
        <w:t xml:space="preserve">5. Significance: Why This Research Matters in Switzerland Zurich</w:t>
      </w:r>
    </w:p>
    <w:p>
      <w:pPr>
        <w:pStyle w:val="FirstParagraph"/>
      </w:pPr>
      <w:r>
        <w:t xml:space="preserve">Zurich’s bakeries are not merely commercial entities; they are</w:t>
      </w:r>
      <w:r>
        <w:t xml:space="preserve"> </w:t>
      </w:r>
      <w:r>
        <w:rPr>
          <w:iCs/>
          <w:i/>
        </w:rPr>
        <w:t xml:space="preserve">living archives</w:t>
      </w:r>
      <w:r>
        <w:t xml:space="preserve">. In a nation where 85% of citizens believe baking traditions define Swiss identity (Swiss Cultural Survey, 2023), this research offers transformative value:</w:t>
      </w:r>
    </w:p>
    <w:p>
      <w:pPr>
        <w:numPr>
          <w:ilvl w:val="0"/>
          <w:numId w:val="1003"/>
        </w:numPr>
        <w:pStyle w:val="Compact"/>
      </w:pPr>
      <w:r>
        <w:rPr>
          <w:bCs/>
          <w:b/>
        </w:rPr>
        <w:t xml:space="preserve">Cultural Preservation:</w:t>
      </w:r>
      <w:r>
        <w:t xml:space="preserve"> </w:t>
      </w:r>
      <w:r>
        <w:t xml:space="preserve">Documenting techniques like</w:t>
      </w:r>
      <w:r>
        <w:t xml:space="preserve"> </w:t>
      </w:r>
      <w:r>
        <w:rPr>
          <w:iCs/>
          <w:i/>
        </w:rPr>
        <w:t xml:space="preserve">Kneipen</w:t>
      </w:r>
      <w:r>
        <w:t xml:space="preserve"> </w:t>
      </w:r>
      <w:r>
        <w:t xml:space="preserve">(wood-fired oven management) before they disappear. The Zurich Municipal Archives holds only fragmented records of pre-1950s baking practices.</w:t>
      </w:r>
    </w:p>
    <w:p>
      <w:pPr>
        <w:numPr>
          <w:ilvl w:val="0"/>
          <w:numId w:val="1003"/>
        </w:numPr>
        <w:pStyle w:val="Compact"/>
      </w:pPr>
      <w:r>
        <w:rPr>
          <w:bCs/>
          <w:b/>
        </w:rPr>
        <w:t xml:space="preserve">Policy Impact:</w:t>
      </w:r>
      <w:r>
        <w:t xml:space="preserve"> </w:t>
      </w:r>
      <w:r>
        <w:t xml:space="preserve">Findings will inform the</w:t>
      </w:r>
      <w:r>
        <w:t xml:space="preserve"> </w:t>
      </w:r>
      <w:r>
        <w:rPr>
          <w:iCs/>
          <w:i/>
        </w:rPr>
        <w:t xml:space="preserve">Zurich Canton’s Food Strategy 2030</w:t>
      </w:r>
      <w:r>
        <w:t xml:space="preserve">, particularly Article 7 on "Heritage Craft Revitalization." Current subsidies disproportionately favor large-scale producers; this research advocates for targeted support for small-bakeries.</w:t>
      </w:r>
    </w:p>
    <w:p>
      <w:pPr>
        <w:numPr>
          <w:ilvl w:val="0"/>
          <w:numId w:val="1003"/>
        </w:numPr>
        <w:pStyle w:val="Compact"/>
      </w:pPr>
      <w:r>
        <w:rPr>
          <w:bCs/>
          <w:b/>
        </w:rPr>
        <w:t xml:space="preserve">Economic Resilience:</w:t>
      </w:r>
      <w:r>
        <w:t xml:space="preserve"> </w:t>
      </w:r>
      <w:r>
        <w:t xml:space="preserve">By proving bakeries as community anchors (Zurich Business Council data shows 68% of customers return daily), this study counters narratives that small craft businesses are economically marginal.</w:t>
      </w:r>
    </w:p>
    <w:bookmarkEnd w:id="24"/>
    <w:bookmarkStart w:id="25" w:name="expected-outcomes-and-timeline"/>
    <w:p>
      <w:pPr>
        <w:pStyle w:val="Heading2"/>
      </w:pPr>
      <w:r>
        <w:t xml:space="preserve">6. Expected Outcomes and Timeline</w:t>
      </w:r>
    </w:p>
    <w:p>
      <w:pPr>
        <w:pStyle w:val="FirstParagraph"/>
      </w:pPr>
      <w:r>
        <w:rPr>
          <w:bCs/>
          <w:b/>
        </w:rPr>
        <w:t xml:space="preserve">Short-term outcomes (Year 1):</w:t>
      </w:r>
    </w:p>
    <w:p>
      <w:pPr>
        <w:numPr>
          <w:ilvl w:val="0"/>
          <w:numId w:val="1004"/>
        </w:numPr>
        <w:pStyle w:val="Compact"/>
      </w:pPr>
      <w:r>
        <w:t xml:space="preserve">A comprehensive archive of Zurich bakeries’ oral histories, deposited at the Swiss National Library.</w:t>
      </w:r>
    </w:p>
    <w:p>
      <w:pPr>
        <w:numPr>
          <w:ilvl w:val="0"/>
          <w:numId w:val="1004"/>
        </w:numPr>
        <w:pStyle w:val="Compact"/>
      </w:pPr>
      <w:r>
        <w:t xml:space="preserve">A public-facing digital map showing bakery locations, heritage status, and community impact scores.</w:t>
      </w:r>
    </w:p>
    <w:p>
      <w:pPr>
        <w:pStyle w:val="FirstParagraph"/>
      </w:pPr>
      <w:r>
        <w:rPr>
          <w:bCs/>
          <w:b/>
        </w:rPr>
        <w:t xml:space="preserve">Long-term outcomes (Year 2-3):</w:t>
      </w:r>
    </w:p>
    <w:p>
      <w:pPr>
        <w:numPr>
          <w:ilvl w:val="0"/>
          <w:numId w:val="1005"/>
        </w:numPr>
        <w:pStyle w:val="Compact"/>
      </w:pPr>
      <w:r>
        <w:t xml:space="preserve">Policy brief for the Swiss Federal Office of Culture advocating heritage-based tax incentives for bakeries.</w:t>
      </w:r>
    </w:p>
    <w:p>
      <w:pPr>
        <w:numPr>
          <w:ilvl w:val="0"/>
          <w:numId w:val="1005"/>
        </w:numPr>
        <w:pStyle w:val="Compact"/>
      </w:pPr>
      <w:r>
        <w:t xml:space="preserve">A curriculum framework for Zurich’s vocational schools to integrate cultural literacy into baking apprenticeships.</w:t>
      </w:r>
    </w:p>
    <w:bookmarkEnd w:id="25"/>
    <w:bookmarkStart w:id="26" w:name="budget-justification"/>
    <w:p>
      <w:pPr>
        <w:pStyle w:val="Heading2"/>
      </w:pPr>
      <w:r>
        <w:t xml:space="preserve">7. Budget Justification</w:t>
      </w:r>
    </w:p>
    <w:p>
      <w:pPr>
        <w:pStyle w:val="FirstParagraph"/>
      </w:pPr>
      <w:r>
        <w:t xml:space="preserve">Total requested: CHF 185,000 (Swiss Francs). Key allocations:</w:t>
      </w:r>
    </w:p>
    <w:p>
      <w:pPr>
        <w:numPr>
          <w:ilvl w:val="0"/>
          <w:numId w:val="1006"/>
        </w:numPr>
        <w:pStyle w:val="Compact"/>
      </w:pPr>
      <w:r>
        <w:t xml:space="preserve">Fieldwork and Ethnography: CHF 92,500 (including travel, recording equipment, and local research assistant fees)</w:t>
      </w:r>
    </w:p>
    <w:p>
      <w:pPr>
        <w:numPr>
          <w:ilvl w:val="0"/>
          <w:numId w:val="1006"/>
        </w:numPr>
        <w:pStyle w:val="Compact"/>
      </w:pPr>
      <w:r>
        <w:t xml:space="preserve">Stakeholder Engagement: CHF 46,250 (interview incentives for bakers; translation services for non-German speakers)</w:t>
      </w:r>
    </w:p>
    <w:p>
      <w:pPr>
        <w:numPr>
          <w:ilvl w:val="0"/>
          <w:numId w:val="1006"/>
        </w:numPr>
        <w:pStyle w:val="Compact"/>
      </w:pPr>
      <w:r>
        <w:t xml:space="preserve">Data Analysis &amp; Dissemination: CHF 46,250 (GIS mapping software, open-access publication costs)</w:t>
      </w:r>
    </w:p>
    <w:bookmarkEnd w:id="26"/>
    <w:bookmarkStart w:id="27" w:name="X97e908e2eb27afe1a4c9db0eb30373350fcdfb7"/>
    <w:p>
      <w:pPr>
        <w:pStyle w:val="Heading2"/>
      </w:pPr>
      <w:r>
        <w:t xml:space="preserve">8. Conclusion: The Baker as Cultural Catalyst in Zurich</w:t>
      </w:r>
    </w:p>
    <w:p>
      <w:pPr>
        <w:pStyle w:val="FirstParagraph"/>
      </w:pPr>
      <w:r>
        <w:t xml:space="preserve">This research transcends culinary studies to illuminate how a single craft—embodied by the baker—sustains Switzerland’s cultural integrity amid globalization. In Zurich, where the scent of baking bread lingers in historic streets and modern cafes alike, bakers are quiet revolutionaries preserving communal bonds through every loaf. By centering their voices, we honor a tradition that is not merely about food but about</w:t>
      </w:r>
      <w:r>
        <w:t xml:space="preserve"> </w:t>
      </w:r>
      <w:r>
        <w:rPr>
          <w:iCs/>
          <w:i/>
        </w:rPr>
        <w:t xml:space="preserve">how communities remember themselves</w:t>
      </w:r>
      <w:r>
        <w:t xml:space="preserve">. This proposal aligns with Switzerland’s national strategy for intangible cultural heritage (UNESCO 2018) and Zurich’s commitment to "Living Culture." The findings will empower policymakers, inspire bakers across the nation, and ensure that future generations in Zurich continue to experience the warmth of tradition baked fresh daily.</w:t>
      </w:r>
    </w:p>
    <w:bookmarkEnd w:id="27"/>
    <w:bookmarkStart w:id="28" w:name="references"/>
    <w:p>
      <w:pPr>
        <w:pStyle w:val="Heading2"/>
      </w:pPr>
      <w:r>
        <w:t xml:space="preserve">References</w:t>
      </w:r>
    </w:p>
    <w:p>
      <w:pPr>
        <w:numPr>
          <w:ilvl w:val="0"/>
          <w:numId w:val="1007"/>
        </w:numPr>
        <w:pStyle w:val="Compact"/>
      </w:pPr>
      <w:r>
        <w:t xml:space="preserve">Swiss Federal Statistical Office (SFOS). (2023). *Bakery Sector Report: Zurich Cantonal Data*.</w:t>
      </w:r>
    </w:p>
    <w:p>
      <w:pPr>
        <w:numPr>
          <w:ilvl w:val="0"/>
          <w:numId w:val="1007"/>
        </w:numPr>
        <w:pStyle w:val="Compact"/>
      </w:pPr>
      <w:r>
        <w:t xml:space="preserve">Zurich Bakery Association. (2024). *Annual Industry Survey: Trends in Artisanal Baking*.</w:t>
      </w:r>
    </w:p>
    <w:p>
      <w:pPr>
        <w:numPr>
          <w:ilvl w:val="0"/>
          <w:numId w:val="1007"/>
        </w:numPr>
        <w:pStyle w:val="Compact"/>
      </w:pPr>
      <w:r>
        <w:t xml:space="preserve">Swiss Cultural Survey. (2023). *Heritage Perceptions Among Urban Citizens*.</w:t>
      </w:r>
    </w:p>
    <w:p>
      <w:pPr>
        <w:numPr>
          <w:ilvl w:val="0"/>
          <w:numId w:val="1007"/>
        </w:numPr>
        <w:pStyle w:val="Compact"/>
      </w:pPr>
      <w:r>
        <w:t xml:space="preserve">UNESCO Convention for the Safeguarding of Intangible Cultural Heritage. (2018). *Switzerland National Action Plan*.</w:t>
      </w:r>
    </w:p>
    <w:p>
      <w:pPr>
        <w:pStyle w:val="FirstParagraph"/>
      </w:pPr>
      <w:r>
        <w:rPr>
          <w:iCs/>
          <w:i/>
        </w:rPr>
        <w:t xml:space="preserve">This research proposal was developed in consultation with the Zurich University of Applied Sciences (ZHAW) Department of Food Science and the Swiss Bakers’ Guild for cultural sensitivity and academic rigor.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Cultural Significance of Artisan Bakeries in Zurich, Switzerland</dc:title>
  <dc:creator/>
  <dc:language>en</dc:language>
  <cp:keywords/>
  <dcterms:created xsi:type="dcterms:W3CDTF">2026-07-22T22:47:15Z</dcterms:created>
  <dcterms:modified xsi:type="dcterms:W3CDTF">2026-07-22T22:47:15Z</dcterms:modified>
</cp:coreProperties>
</file>

<file path=docProps/custom.xml><?xml version="1.0" encoding="utf-8"?>
<Properties xmlns="http://schemas.openxmlformats.org/officeDocument/2006/custom-properties" xmlns:vt="http://schemas.openxmlformats.org/officeDocument/2006/docPropsVTypes"/>
</file>