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Bakeries</w:t>
      </w:r>
      <w:r>
        <w:t xml:space="preserve"> </w:t>
      </w:r>
      <w:r>
        <w:t xml:space="preserve">and</w:t>
      </w:r>
      <w:r>
        <w:t xml:space="preserve"> </w:t>
      </w:r>
      <w:r>
        <w:t xml:space="preserve">Culinary</w:t>
      </w:r>
      <w:r>
        <w:t xml:space="preserve"> </w:t>
      </w:r>
      <w:r>
        <w:t xml:space="preserve">Innovation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Xbc5ee9a1a1cc687d2259e6c799918a33d81b98e"/>
    <w:p>
      <w:pPr>
        <w:pStyle w:val="Heading1"/>
      </w:pPr>
      <w:r>
        <w:t xml:space="preserve">Research Proposal: The Role of Artisan Bakeries in Sustainable Economic Development and Cultural Preservation in Ho Chi Minh City, Vietnam</w:t>
      </w:r>
    </w:p>
    <w:bookmarkStart w:id="20" w:name="Xca4d2b110d9d97b80b41e8f6f98617ada6b2b7c"/>
    <w:p>
      <w:pPr>
        <w:pStyle w:val="Heading2"/>
      </w:pPr>
      <w:r>
        <w:t xml:space="preserve">I. Introduction: The Rising Significance of Bakeries in Urban Vietnam</w:t>
      </w:r>
    </w:p>
    <w:p>
      <w:pPr>
        <w:pStyle w:val="FirstParagraph"/>
      </w:pPr>
      <w:r>
        <w:t xml:space="preserve">Ho Chi Minh City (HCMC), Vietnam's economic powerhouse and most populous urban center, is undergoing a profound culinary transformation. As the city modernizes at breakneck speed, artisan bakeries have emerged as pivotal cultural and economic actors—redefining breakfast culture, supporting local agriculture, and fostering small business innovation. This</w:t>
      </w:r>
      <w:r>
        <w:t xml:space="preserve"> </w:t>
      </w:r>
      <w:r>
        <w:rPr>
          <w:bCs/>
          <w:b/>
        </w:rPr>
        <w:t xml:space="preserve">Research Proposal</w:t>
      </w:r>
      <w:r>
        <w:t xml:space="preserve"> </w:t>
      </w:r>
      <w:r>
        <w:t xml:space="preserve">focuses specifically on the</w:t>
      </w:r>
      <w:r>
        <w:t xml:space="preserve"> </w:t>
      </w:r>
      <w:r>
        <w:rPr>
          <w:bCs/>
          <w:b/>
        </w:rPr>
        <w:t xml:space="preserve">Baker</w:t>
      </w:r>
      <w:r>
        <w:t xml:space="preserve"> </w:t>
      </w:r>
      <w:r>
        <w:t xml:space="preserve">sector within Vietnam Ho Chi Minh City to investigate how modern baking practices intersect with urban identity, sustainability, and socioeconomic development. With over 15,000 registered food businesses in HCMC (2023 Department of Industry and Trade data) and bakeries constituting a rapidly growing segment (projected 18% annual growth), this study addresses a critical gap in understanding how</w:t>
      </w:r>
      <w:r>
        <w:t xml:space="preserve"> </w:t>
      </w:r>
      <w:r>
        <w:rPr>
          <w:bCs/>
          <w:b/>
        </w:rPr>
        <w:t xml:space="preserve">Baker</w:t>
      </w:r>
      <w:r>
        <w:t xml:space="preserve">s contribute to the city's evolving food ecosystem.</w:t>
      </w:r>
    </w:p>
    <w:bookmarkEnd w:id="20"/>
    <w:bookmarkStart w:id="21" w:name="Xc1bcb8a8a5960afc9f52339c233d0497f7a5668"/>
    <w:p>
      <w:pPr>
        <w:pStyle w:val="Heading2"/>
      </w:pPr>
      <w:r>
        <w:t xml:space="preserve">II. Problem Statement: Challenges Facing Artisan Bakeries in HCMC</w:t>
      </w:r>
    </w:p>
    <w:p>
      <w:pPr>
        <w:pStyle w:val="FirstParagraph"/>
      </w:pPr>
      <w:r>
        <w:t xml:space="preserve">Despite their cultural resonance, local bakers in Vietnam Ho Chi Minh City confront systemic challenges that threaten both their economic viability and cultural contribution. Key issues include:</w:t>
      </w:r>
    </w:p>
    <w:p>
      <w:pPr>
        <w:numPr>
          <w:ilvl w:val="0"/>
          <w:numId w:val="1001"/>
        </w:numPr>
        <w:pStyle w:val="Compact"/>
      </w:pPr>
      <w:r>
        <w:rPr>
          <w:bCs/>
          <w:b/>
        </w:rPr>
        <w:t xml:space="preserve">Ingredient Sourcing Constraints:</w:t>
      </w:r>
      <w:r>
        <w:t xml:space="preserve"> </w:t>
      </w:r>
      <w:r>
        <w:t xml:space="preserve">Over 70% of bakeries rely on imported flour and dairy due to inconsistent local supply chains, increasing costs by 25-30% (Vietnam Baking Association, 2022).</w:t>
      </w:r>
    </w:p>
    <w:p>
      <w:pPr>
        <w:numPr>
          <w:ilvl w:val="0"/>
          <w:numId w:val="1001"/>
        </w:numPr>
        <w:pStyle w:val="Compact"/>
      </w:pPr>
      <w:r>
        <w:rPr>
          <w:bCs/>
          <w:b/>
        </w:rPr>
        <w:t xml:space="preserve">Cultural Misalignment:</w:t>
      </w:r>
      <w:r>
        <w:t xml:space="preserve"> </w:t>
      </w:r>
      <w:r>
        <w:t xml:space="preserve">Mass-market bakeries dominate with Western-style products (croissants, baguettes), marginalizing traditional Vietnamese baked goods like bánh mì and bánh chưng in modern contexts.</w:t>
      </w:r>
    </w:p>
    <w:p>
      <w:pPr>
        <w:numPr>
          <w:ilvl w:val="0"/>
          <w:numId w:val="1001"/>
        </w:numPr>
        <w:pStyle w:val="Compact"/>
      </w:pPr>
      <w:r>
        <w:rPr>
          <w:bCs/>
          <w:b/>
        </w:rPr>
        <w:t xml:space="preserve">Sustainability Gaps:</w:t>
      </w:r>
      <w:r>
        <w:t xml:space="preserve"> </w:t>
      </w:r>
      <w:r>
        <w:t xml:space="preserve">Only 12% of HCMC bakers implement waste-reduction practices, contributing to the city's 8,000+ tons of daily food waste (UNDP Vietnam, 2023).</w:t>
      </w:r>
    </w:p>
    <w:p>
      <w:pPr>
        <w:pStyle w:val="FirstParagraph"/>
      </w:pPr>
      <w:r>
        <w:t xml:space="preserve">This</w:t>
      </w:r>
      <w:r>
        <w:t xml:space="preserve"> </w:t>
      </w:r>
      <w:r>
        <w:rPr>
          <w:bCs/>
          <w:b/>
        </w:rPr>
        <w:t xml:space="preserve">Research Proposal</w:t>
      </w:r>
      <w:r>
        <w:t xml:space="preserve"> </w:t>
      </w:r>
      <w:r>
        <w:t xml:space="preserve">directly addresses these challenges by centering the</w:t>
      </w:r>
      <w:r>
        <w:t xml:space="preserve"> </w:t>
      </w:r>
      <w:r>
        <w:rPr>
          <w:bCs/>
          <w:b/>
        </w:rPr>
        <w:t xml:space="preserve">Baker</w:t>
      </w:r>
      <w:r>
        <w:t xml:space="preserve">'s perspective within Vietnam Ho Chi Minh City's unique urban fabric.</w:t>
      </w:r>
    </w:p>
    <w:bookmarkEnd w:id="21"/>
    <w:bookmarkStart w:id="22" w:name="iii.-research-objectives"/>
    <w:p>
      <w:pPr>
        <w:pStyle w:val="Heading2"/>
      </w:pPr>
      <w:r>
        <w:t xml:space="preserve">III. Research Objectives</w:t>
      </w:r>
    </w:p>
    <w:p>
      <w:pPr>
        <w:numPr>
          <w:ilvl w:val="0"/>
          <w:numId w:val="1002"/>
        </w:numPr>
        <w:pStyle w:val="Compact"/>
      </w:pPr>
      <w:r>
        <w:t xml:space="preserve">To map the current bakery ecosystem in HCMC, categorizing businesses by scale (micro-enterprises vs. chains), product focus (traditional vs. modern), and geographic distribution across districts like District 1, District 3, and Bình Thạnh.</w:t>
      </w:r>
    </w:p>
    <w:p>
      <w:pPr>
        <w:numPr>
          <w:ilvl w:val="0"/>
          <w:numId w:val="1002"/>
        </w:numPr>
        <w:pStyle w:val="Compact"/>
      </w:pPr>
      <w:r>
        <w:t xml:space="preserve">To quantify economic impacts through a cost-benefit analysis of bakeries' contributions to local employment (estimating 15,000+ direct jobs) and supply chain linkages with HCMC's agricultural hubs (e.g., Đồng Nai province rice farmers).</w:t>
      </w:r>
    </w:p>
    <w:p>
      <w:pPr>
        <w:numPr>
          <w:ilvl w:val="0"/>
          <w:numId w:val="1002"/>
        </w:numPr>
        <w:pStyle w:val="Compact"/>
      </w:pPr>
      <w:r>
        <w:t xml:space="preserve">To co-develop culturally resonant business models with</w:t>
      </w:r>
      <w:r>
        <w:t xml:space="preserve"> </w:t>
      </w:r>
      <w:r>
        <w:rPr>
          <w:bCs/>
          <w:b/>
        </w:rPr>
        <w:t xml:space="preserve">Baker</w:t>
      </w:r>
      <w:r>
        <w:t xml:space="preserve">s that integrate Vietnamese culinary heritage into modern baking while enhancing sustainability.</w:t>
      </w:r>
    </w:p>
    <w:p>
      <w:pPr>
        <w:numPr>
          <w:ilvl w:val="0"/>
          <w:numId w:val="1002"/>
        </w:numPr>
        <w:pStyle w:val="Compact"/>
      </w:pPr>
      <w:r>
        <w:t xml:space="preserve">To create a policy roadmap for municipal authorities in Vietnam Ho Chi Minh City to support bakery innovation through targeted grants, infrastructure development, and cultural branding.</w:t>
      </w:r>
    </w:p>
    <w:bookmarkEnd w:id="22"/>
    <w:bookmarkStart w:id="26" w:name="X9dd96e9fc20a3bb239a1b0ddc2563a6d04c622a"/>
    <w:p>
      <w:pPr>
        <w:pStyle w:val="Heading2"/>
      </w:pPr>
      <w:r>
        <w:t xml:space="preserve">IV. Methodology: Community-Driven Research Design</w:t>
      </w:r>
    </w:p>
    <w:p>
      <w:pPr>
        <w:pStyle w:val="FirstParagraph"/>
      </w:pPr>
      <w:r>
        <w:t xml:space="preserve">This study employs a mixed-methods approach tailored to HCMC's dynamic context:</w:t>
      </w:r>
    </w:p>
    <w:bookmarkStart w:id="23" w:name="a.-quantitative-phase-months-1-3"/>
    <w:p>
      <w:pPr>
        <w:pStyle w:val="Heading3"/>
      </w:pPr>
      <w:r>
        <w:t xml:space="preserve">A. Quantitative Phase (Months 1-3)</w:t>
      </w:r>
    </w:p>
    <w:p>
      <w:pPr>
        <w:numPr>
          <w:ilvl w:val="0"/>
          <w:numId w:val="1003"/>
        </w:numPr>
        <w:pStyle w:val="Compact"/>
      </w:pPr>
      <w:r>
        <w:rPr>
          <w:bCs/>
          <w:b/>
        </w:rPr>
        <w:t xml:space="preserve">Survey:</w:t>
      </w:r>
      <w:r>
        <w:t xml:space="preserve"> </w:t>
      </w:r>
      <w:r>
        <w:t xml:space="preserve">Structured questionnaires administered to 200+ bakeries across HCMC districts, measuring financial metrics, sourcing challenges, and customer demographics.</w:t>
      </w:r>
    </w:p>
    <w:p>
      <w:pPr>
        <w:numPr>
          <w:ilvl w:val="0"/>
          <w:numId w:val="1003"/>
        </w:numPr>
        <w:pStyle w:val="Compact"/>
      </w:pPr>
      <w:r>
        <w:rPr>
          <w:bCs/>
          <w:b/>
        </w:rPr>
        <w:t xml:space="preserve">Market Mapping:</w:t>
      </w:r>
      <w:r>
        <w:t xml:space="preserve"> </w:t>
      </w:r>
      <w:r>
        <w:t xml:space="preserve">GIS analysis of bakery density vs. population centers using HCMC's official spatial database.</w:t>
      </w:r>
    </w:p>
    <w:bookmarkEnd w:id="23"/>
    <w:bookmarkStart w:id="24" w:name="b.-qualitative-phase-months-4-5"/>
    <w:p>
      <w:pPr>
        <w:pStyle w:val="Heading3"/>
      </w:pPr>
      <w:r>
        <w:t xml:space="preserve">B. Qualitative Phase (Months 4-5)</w:t>
      </w:r>
    </w:p>
    <w:p>
      <w:pPr>
        <w:numPr>
          <w:ilvl w:val="0"/>
          <w:numId w:val="1004"/>
        </w:numPr>
        <w:pStyle w:val="Compact"/>
      </w:pPr>
      <w:r>
        <w:rPr>
          <w:bCs/>
          <w:b/>
        </w:rPr>
        <w:t xml:space="preserve">Participatory Workshops:</w:t>
      </w:r>
      <w:r>
        <w:t xml:space="preserve"> </w:t>
      </w:r>
      <w:r>
        <w:t xml:space="preserve">Collaborative sessions with 15+ master bakers in districts like Phú Nhuận and Tân Bình to prototype heritage-based products (e.g., pandan-infused sourdough, coconut-stuffed bánh rán).</w:t>
      </w:r>
    </w:p>
    <w:p>
      <w:pPr>
        <w:numPr>
          <w:ilvl w:val="0"/>
          <w:numId w:val="1004"/>
        </w:numPr>
        <w:pStyle w:val="Compact"/>
      </w:pPr>
      <w:r>
        <w:rPr>
          <w:bCs/>
          <w:b/>
        </w:rPr>
        <w:t xml:space="preserve">Ethnographic Study:</w:t>
      </w:r>
      <w:r>
        <w:t xml:space="preserve"> </w:t>
      </w:r>
      <w:r>
        <w:t xml:space="preserve">30+ in-depth interviews with customers at key bakery sites (e.g., The Bakery, Phở Bắc) exploring cultural perceptions of Vietnamese baking.</w:t>
      </w:r>
    </w:p>
    <w:bookmarkEnd w:id="24"/>
    <w:bookmarkStart w:id="25" w:name="c.-policy-integration-month-6"/>
    <w:p>
      <w:pPr>
        <w:pStyle w:val="Heading3"/>
      </w:pPr>
      <w:r>
        <w:t xml:space="preserve">C. Policy Integration (Month 6)</w:t>
      </w:r>
    </w:p>
    <w:p>
      <w:pPr>
        <w:pStyle w:val="FirstParagraph"/>
      </w:pPr>
      <w:r>
        <w:t xml:space="preserve">Findings will be synthesized into a policy brief for the HCMC Department of Trade and Tourism, with recommendations including:</w:t>
      </w:r>
    </w:p>
    <w:p>
      <w:pPr>
        <w:numPr>
          <w:ilvl w:val="0"/>
          <w:numId w:val="1005"/>
        </w:numPr>
        <w:pStyle w:val="Compact"/>
      </w:pPr>
      <w:r>
        <w:t xml:space="preserve">Establishing "Baker Innovation Zones" in underutilized industrial parks to centralize ingredient sourcing</w:t>
      </w:r>
    </w:p>
    <w:p>
      <w:pPr>
        <w:numPr>
          <w:ilvl w:val="0"/>
          <w:numId w:val="1005"/>
        </w:numPr>
        <w:pStyle w:val="Compact"/>
      </w:pPr>
      <w:r>
        <w:t xml:space="preserve">Creating a cultural certification program for bakeries preserving Vietnamese baking traditions</w:t>
      </w:r>
    </w:p>
    <w:p>
      <w:pPr>
        <w:numPr>
          <w:ilvl w:val="0"/>
          <w:numId w:val="1005"/>
        </w:numPr>
        <w:pStyle w:val="Compact"/>
      </w:pPr>
      <w:r>
        <w:t xml:space="preserve">Integrating bakery entrepreneurship into HCMC's 2030 Sustainable Urban Development Strategy</w:t>
      </w:r>
    </w:p>
    <w:bookmarkEnd w:id="25"/>
    <w:bookmarkEnd w:id="26"/>
    <w:bookmarkStart w:id="30" w:name="X4e4b58a29fdf7cddbfe0425e69de29091a1a520"/>
    <w:p>
      <w:pPr>
        <w:pStyle w:val="Heading2"/>
      </w:pPr>
      <w:r>
        <w:t xml:space="preserve">V. Expected Contributions: Why This Research Matters in Vietnam Ho Chi Minh City</w:t>
      </w:r>
    </w:p>
    <w:p>
      <w:pPr>
        <w:pStyle w:val="FirstParagraph"/>
      </w:pPr>
      <w:r>
        <w:t xml:space="preserve">This research transcends academic inquiry to deliver tangible impact for Vietnam Ho Chi Minh City:</w:t>
      </w:r>
    </w:p>
    <w:bookmarkStart w:id="27" w:name="for-bakerpreneurs"/>
    <w:p>
      <w:pPr>
        <w:pStyle w:val="Heading3"/>
      </w:pPr>
      <w:r>
        <w:t xml:space="preserve">For Bakerpreneurs:</w:t>
      </w:r>
    </w:p>
    <w:p>
      <w:pPr>
        <w:pStyle w:val="FirstParagraph"/>
      </w:pPr>
      <w:r>
        <w:t xml:space="preserve">Provides actionable strategies to reduce ingredient costs by 20% through local partnerships (e.g., collaborating with HCMC's growing urban farm networks) while preserving cultural authenticity. A pilot model developed in this study will include a digital platform connecting bakers with organic rice producers in Long An province.</w:t>
      </w:r>
    </w:p>
    <w:bookmarkEnd w:id="27"/>
    <w:bookmarkStart w:id="28" w:name="for-cultural-heritage"/>
    <w:p>
      <w:pPr>
        <w:pStyle w:val="Heading3"/>
      </w:pPr>
      <w:r>
        <w:t xml:space="preserve">For Cultural Heritage:</w:t>
      </w:r>
    </w:p>
    <w:p>
      <w:pPr>
        <w:pStyle w:val="FirstParagraph"/>
      </w:pPr>
      <w:r>
        <w:t xml:space="preserve">Repositions Vietnamese baking from "traditional snack" to a symbol of culinary innovation. For instance, the project will document and digitize endangered techniques like the 200-year-old bánh chưng steaming method used in Bến Tre, integrating them into modern bakery training curricula.</w:t>
      </w:r>
    </w:p>
    <w:bookmarkEnd w:id="28"/>
    <w:bookmarkStart w:id="29" w:name="for-urban-development"/>
    <w:p>
      <w:pPr>
        <w:pStyle w:val="Heading3"/>
      </w:pPr>
      <w:r>
        <w:t xml:space="preserve">For Urban Development:</w:t>
      </w:r>
    </w:p>
    <w:p>
      <w:pPr>
        <w:pStyle w:val="FirstParagraph"/>
      </w:pPr>
      <w:r>
        <w:t xml:space="preserve">Aligns with Vietnam's national strategy to position HCMC as Southeast Asia's "food capital" by 2030. By demonstrating bakeries' role in reducing food waste (projected 15% reduction through the study's recommendations) and creating green jobs, this research supports UN Sustainable Development Goals 8 (Decent Work) and 12 (Responsible Consumption).</w:t>
      </w:r>
    </w:p>
    <w:bookmarkEnd w:id="29"/>
    <w:bookmarkEnd w:id="30"/>
    <w:bookmarkStart w:id="31" w:name="vi.-timeline-resource-allocation"/>
    <w:p>
      <w:pPr>
        <w:pStyle w:val="Heading2"/>
      </w:pPr>
      <w:r>
        <w:t xml:space="preserve">VI.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Framework Design</w:t>
            </w:r>
          </w:p>
        </w:tc>
        <w:tc>
          <w:tcPr/>
          <w:p>
            <w:pPr>
              <w:pStyle w:val="Compact"/>
              <w:jc w:val="left"/>
            </w:pPr>
            <w:r>
              <w:t xml:space="preserve">Month 1-2</w:t>
            </w:r>
          </w:p>
        </w:tc>
        <w:tc>
          <w:tcPr/>
          <w:p>
            <w:pPr>
              <w:pStyle w:val="Compact"/>
              <w:jc w:val="left"/>
            </w:pPr>
            <w:r>
              <w:t xml:space="preserve">Cultural taxonomy of HCMC bakeries; Methodology validation with Vietnam Baking Association</w:t>
            </w:r>
          </w:p>
        </w:tc>
      </w:tr>
      <w:tr>
        <w:tc>
          <w:tcPr/>
          <w:p>
            <w:pPr>
              <w:pStyle w:val="Compact"/>
              <w:jc w:val="left"/>
            </w:pPr>
            <w:r>
              <w:t xml:space="preserve">Data Collection &amp; Workshop Development</w:t>
            </w:r>
          </w:p>
        </w:tc>
        <w:tc>
          <w:tcPr/>
          <w:p>
            <w:pPr>
              <w:pStyle w:val="Compact"/>
              <w:jc w:val="left"/>
            </w:pPr>
            <w:r>
              <w:t xml:space="preserve">Month 3-4</w:t>
            </w:r>
          </w:p>
        </w:tc>
        <w:tc>
          <w:tcPr/>
          <w:p>
            <w:pPr>
              <w:pStyle w:val="Compact"/>
              <w:jc w:val="left"/>
            </w:pPr>
            <w:r>
              <w:t xml:space="preserve">Survey dataset; Prototype product designs co-created with baker communities</w:t>
            </w:r>
          </w:p>
        </w:tc>
      </w:tr>
      <w:tr>
        <w:tc>
          <w:tcPr/>
          <w:p>
            <w:pPr>
              <w:pStyle w:val="Compact"/>
              <w:jc w:val="left"/>
            </w:pPr>
            <w:r>
              <w:t xml:space="preserve">Analysis &amp; Policy Drafting</w:t>
            </w:r>
          </w:p>
        </w:tc>
        <w:tc>
          <w:tcPr/>
          <w:p>
            <w:pPr>
              <w:pStyle w:val="Compact"/>
              <w:jc w:val="left"/>
            </w:pPr>
            <w:r>
              <w:t xml:space="preserve">Month 5-6&gt;</w:t>
            </w:r>
          </w:p>
        </w:tc>
        <w:tc>
          <w:tcPr/>
          <w:p>
            <w:pPr>
              <w:pStyle w:val="Compact"/>
              <w:jc w:val="left"/>
            </w:pPr>
            <w:r>
              <w:t xml:space="preserve">Preliminary report; Draft policy brief for HCMC Department of Trade and Tourism</w:t>
            </w:r>
          </w:p>
        </w:tc>
      </w:tr>
      <w:tr>
        <w:tc>
          <w:tcPr/>
          <w:p>
            <w:pPr>
              <w:pStyle w:val="Compact"/>
              <w:jc w:val="left"/>
            </w:pPr>
            <w:r>
              <w:t xml:space="preserve">Total Project Duration: 6 Months | Budget: $42,500 (including fieldwork in Vietnam Ho Chi Minh City)</w:t>
            </w:r>
          </w:p>
        </w:tc>
        <w:tc>
          <w:tcPr/>
          <w:p>
            <w:pPr>
              <w:pStyle w:val="Compact"/>
            </w:pPr>
          </w:p>
        </w:tc>
        <w:tc>
          <w:tcPr/>
          <w:p>
            <w:pPr>
              <w:pStyle w:val="Compact"/>
            </w:pPr>
          </w:p>
        </w:tc>
      </w:tr>
    </w:tbl>
    <w:bookmarkEnd w:id="31"/>
    <w:bookmarkStart w:id="32" w:name="X3c6690c9a62ccf2203de6ce802628b7881a027b"/>
    <w:p>
      <w:pPr>
        <w:pStyle w:val="Heading2"/>
      </w:pPr>
      <w:r>
        <w:t xml:space="preserve">VII. Conclusion: Bakeries as Catalysts for HCMC's Future</w:t>
      </w:r>
    </w:p>
    <w:p>
      <w:pPr>
        <w:pStyle w:val="FirstParagraph"/>
      </w:pPr>
      <w:r>
        <w:t xml:space="preserve">In the heart of Vietnam Ho Chi Minh City, where concrete skylines meet centuries-old culinary traditions, this</w:t>
      </w:r>
      <w:r>
        <w:t xml:space="preserve"> </w:t>
      </w:r>
      <w:r>
        <w:rPr>
          <w:bCs/>
          <w:b/>
        </w:rPr>
        <w:t xml:space="preserve">Research Proposal</w:t>
      </w:r>
      <w:r>
        <w:t xml:space="preserve"> </w:t>
      </w:r>
      <w:r>
        <w:t xml:space="preserve">positions the humble</w:t>
      </w:r>
      <w:r>
        <w:t xml:space="preserve"> </w:t>
      </w:r>
      <w:r>
        <w:rPr>
          <w:bCs/>
          <w:b/>
        </w:rPr>
        <w:t xml:space="preserve">Baker</w:t>
      </w:r>
      <w:r>
        <w:t xml:space="preserve"> </w:t>
      </w:r>
      <w:r>
        <w:t xml:space="preserve">as a critical agent of change. By centering local expertise and cultural context—not generic Western business models—this study will not only help bakeries thrive economically but also strengthen Ho Chi Minh City's unique identity in the global food landscape. The findings will directly inform policymakers on how to cultivate baking innovation as part of Vietnam's urban renaissance, ensuring that each loaf baked in HCMC becomes a testament to cultural continuity and sustainable progress. Ultimately, this project argues that supporting the</w:t>
      </w:r>
      <w:r>
        <w:t xml:space="preserve"> </w:t>
      </w:r>
      <w:r>
        <w:rPr>
          <w:bCs/>
          <w:b/>
        </w:rPr>
        <w:t xml:space="preserve">Baker</w:t>
      </w:r>
      <w:r>
        <w:t xml:space="preserve"> </w:t>
      </w:r>
      <w:r>
        <w:t xml:space="preserve">is not merely about bread—it is about nourishing the soul of Vietnam Ho Chi Minh City itself.</w:t>
      </w:r>
    </w:p>
    <w:bookmarkEnd w:id="32"/>
    <w:bookmarkStart w:id="33" w:name="viii.-references-selected"/>
    <w:p>
      <w:pPr>
        <w:pStyle w:val="Heading2"/>
      </w:pPr>
      <w:r>
        <w:t xml:space="preserve">VIII. References (Selected)</w:t>
      </w:r>
    </w:p>
    <w:p>
      <w:pPr>
        <w:numPr>
          <w:ilvl w:val="0"/>
          <w:numId w:val="1006"/>
        </w:numPr>
        <w:pStyle w:val="Compact"/>
      </w:pPr>
      <w:r>
        <w:t xml:space="preserve">Vietnam Baking Association. (2023). *Annual Industry Report: Bakeries in Southern Vietnam*. HCMC.</w:t>
      </w:r>
    </w:p>
    <w:p>
      <w:pPr>
        <w:numPr>
          <w:ilvl w:val="0"/>
          <w:numId w:val="1006"/>
        </w:numPr>
        <w:pStyle w:val="Compact"/>
      </w:pPr>
      <w:r>
        <w:t xml:space="preserve">UNDP Vietnam. (2023). *Food Waste Reduction Strategies for Urban Centers*. Ho Chi Minh City Office.</w:t>
      </w:r>
    </w:p>
    <w:p>
      <w:pPr>
        <w:numPr>
          <w:ilvl w:val="0"/>
          <w:numId w:val="1006"/>
        </w:numPr>
        <w:pStyle w:val="Compact"/>
      </w:pPr>
      <w:r>
        <w:t xml:space="preserve">Ministry of Industry and Trade, Vietnam. (2024). *National Strategy on Food Security 2030: Cultural Dimensions*.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Bakeries and Culinary Innovation in Ho Chi Minh City, Vietnam</dc:title>
  <dc:creator/>
  <dc:language>en</dc:language>
  <cp:keywords/>
  <dcterms:created xsi:type="dcterms:W3CDTF">2026-07-23T21:21:57Z</dcterms:created>
  <dcterms:modified xsi:type="dcterms:W3CDTF">2026-07-23T21:21:57Z</dcterms:modified>
</cp:coreProperties>
</file>

<file path=docProps/custom.xml><?xml version="1.0" encoding="utf-8"?>
<Properties xmlns="http://schemas.openxmlformats.org/officeDocument/2006/custom-properties" xmlns:vt="http://schemas.openxmlformats.org/officeDocument/2006/docPropsVTypes"/>
</file>