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Brazil</w:t>
      </w:r>
      <w:r>
        <w:t xml:space="preserve"> </w:t>
      </w:r>
      <w:r>
        <w:t xml:space="preserve">Brasília</w:t>
      </w:r>
    </w:p>
    <w:bookmarkStart w:id="27" w:name="X6d38e4586d129cb48f2bebeb5704e508133feea"/>
    <w:p>
      <w:pPr>
        <w:pStyle w:val="Heading1"/>
      </w:pPr>
      <w:r>
        <w:t xml:space="preserve">Research Proposal: Integrating Ecological Monitoring and Policy Frameworks for a Biologist in Brazil Brasília</w:t>
      </w:r>
    </w:p>
    <w:bookmarkStart w:id="20" w:name="abstract"/>
    <w:p>
      <w:pPr>
        <w:pStyle w:val="Heading2"/>
      </w:pPr>
      <w:r>
        <w:t xml:space="preserve">Abstract</w:t>
      </w:r>
    </w:p>
    <w:p>
      <w:pPr>
        <w:pStyle w:val="FirstParagraph"/>
      </w:pPr>
      <w:r>
        <w:t xml:space="preserve">This Research Proposal outlines a critical investigation into the impacts of rapid urbanization on native biodiversity within the Federal District of Brazil, with Brasília as the central study site. As Brazil's capital city undergoes unprecedented expansion, a dedicated Biologist must spearhead evidence-based conservation strategies to safeguard the unique Cerrado biome ecosystems surrounding Brasília. This project will deploy advanced ecological monitoring techniques across 12 protected areas in Brasília, directly addressing biodiversity loss driven by infrastructure development and climate stressors. The findings will inform national environmental policy, making this Research Proposal essential for the future of sustainable urban planning in Brazil.</w:t>
      </w:r>
    </w:p>
    <w:bookmarkEnd w:id="20"/>
    <w:bookmarkStart w:id="21" w:name="Xd47a1b95f0a21a910bb5028718d5b0f9dec3ca4"/>
    <w:p>
      <w:pPr>
        <w:pStyle w:val="Heading2"/>
      </w:pPr>
      <w:r>
        <w:t xml:space="preserve">Introduction: The Urgency of Biodiversity Stewardship in Brazil Brasília</w:t>
      </w:r>
    </w:p>
    <w:p>
      <w:pPr>
        <w:pStyle w:val="FirstParagraph"/>
      </w:pPr>
      <w:r>
        <w:t xml:space="preserve">Brasília, a UNESCO World Heritage Site since 1987, represents a unique intersection of modernist urban planning and irreplaceable natural heritage. However, the city's explosive growth since 1960 has fragmented the Cerrado savanna—a global biodiversity hotspot hosting over 50% of Brazil's endemic species. Current conservation efforts lack real-time ecological data integration, creating a critical gap that demands immediate attention from a qualified Biologist operating within Brazil Brasília. The National Environmental Policy Act (Law No. 6938/1981) mandates proactive biodiversity management in protected areas, yet implementation remains inconsistent across the Federal District. This Research Proposal directly responds to this institutional need, positioning a specialist Biologist as the pivotal agent for data-driven conservation in Brazil's political heartland.</w:t>
      </w:r>
    </w:p>
    <w:bookmarkEnd w:id="21"/>
    <w:bookmarkStart w:id="22" w:name="research-objectives"/>
    <w:p>
      <w:pPr>
        <w:pStyle w:val="Heading2"/>
      </w:pPr>
      <w:r>
        <w:t xml:space="preserve">Research Objectives</w:t>
      </w:r>
    </w:p>
    <w:p>
      <w:pPr>
        <w:numPr>
          <w:ilvl w:val="0"/>
          <w:numId w:val="1001"/>
        </w:numPr>
        <w:pStyle w:val="Compact"/>
      </w:pPr>
      <w:r>
        <w:rPr>
          <w:bCs/>
          <w:b/>
        </w:rPr>
        <w:t xml:space="preserve">To quantify changes in native species richness and ecosystem health</w:t>
      </w:r>
      <w:r>
        <w:t xml:space="preserve"> </w:t>
      </w:r>
      <w:r>
        <w:t xml:space="preserve">across Brasília's 22 protected areas (including Parque Nacional do Brasil, Cerrado, and urban green corridors) between 2023-2026.</w:t>
      </w:r>
    </w:p>
    <w:p>
      <w:pPr>
        <w:numPr>
          <w:ilvl w:val="0"/>
          <w:numId w:val="1001"/>
        </w:numPr>
        <w:pStyle w:val="Compact"/>
      </w:pPr>
      <w:r>
        <w:rPr>
          <w:bCs/>
          <w:b/>
        </w:rPr>
        <w:t xml:space="preserve">To develop predictive models</w:t>
      </w:r>
      <w:r>
        <w:t xml:space="preserve"> </w:t>
      </w:r>
      <w:r>
        <w:t xml:space="preserve">correlating infrastructure development patterns with biodiversity decline using GIS and remote sensing data specific to Brazil Brasília's topography.</w:t>
      </w:r>
    </w:p>
    <w:p>
      <w:pPr>
        <w:numPr>
          <w:ilvl w:val="0"/>
          <w:numId w:val="1001"/>
        </w:numPr>
        <w:pStyle w:val="Compact"/>
      </w:pPr>
      <w:r>
        <w:rPr>
          <w:bCs/>
          <w:b/>
        </w:rPr>
        <w:t xml:space="preserve">To establish a real-time monitoring protocol</w:t>
      </w:r>
      <w:r>
        <w:t xml:space="preserve"> </w:t>
      </w:r>
      <w:r>
        <w:t xml:space="preserve">for the Biologist in charge, integrating citizen science with professional ecological surveys to engage local communities in Brazil Brasília conservation.</w:t>
      </w:r>
    </w:p>
    <w:p>
      <w:pPr>
        <w:numPr>
          <w:ilvl w:val="0"/>
          <w:numId w:val="1001"/>
        </w:numPr>
        <w:pStyle w:val="Compact"/>
      </w:pPr>
      <w:r>
        <w:rPr>
          <w:bCs/>
          <w:b/>
        </w:rPr>
        <w:t xml:space="preserve">To deliver policy recommendations</w:t>
      </w:r>
      <w:r>
        <w:t xml:space="preserve"> </w:t>
      </w:r>
      <w:r>
        <w:t xml:space="preserve">directly aligning with Brazil's National Biodiversity Strategy (2015-2030) and the Cerrado Protected Areas Network.</w:t>
      </w:r>
    </w:p>
    <w:bookmarkEnd w:id="22"/>
    <w:bookmarkStart w:id="23" w:name="Xccb91270c4fcd35a422869b50679a8a4b1adb0c"/>
    <w:p>
      <w:pPr>
        <w:pStyle w:val="Heading2"/>
      </w:pPr>
      <w:r>
        <w:t xml:space="preserve">Methodology: Fieldwork Framework for a Biologist in Brazil Brasília</w:t>
      </w:r>
    </w:p>
    <w:p>
      <w:pPr>
        <w:pStyle w:val="FirstParagraph"/>
      </w:pPr>
      <w:r>
        <w:t xml:space="preserve">This project will deploy a multidisciplinary approach centered on the lead Biologist's expertise. Phase 1 (Months 1-6) involves comprehensive baseline surveys across all 12 priority sites within Brasília, utilizing standardized protocols from the Brazilian Ministry of Environment (MMA). The Biologist will coordinate teams to assess:</w:t>
      </w:r>
    </w:p>
    <w:p>
      <w:pPr>
        <w:numPr>
          <w:ilvl w:val="0"/>
          <w:numId w:val="1002"/>
        </w:numPr>
        <w:pStyle w:val="Compact"/>
      </w:pPr>
      <w:r>
        <w:t xml:space="preserve">Plant diversity in threatened Cerrado formations</w:t>
      </w:r>
    </w:p>
    <w:p>
      <w:pPr>
        <w:numPr>
          <w:ilvl w:val="0"/>
          <w:numId w:val="1002"/>
        </w:numPr>
        <w:pStyle w:val="Compact"/>
      </w:pPr>
      <w:r>
        <w:t xml:space="preserve">Avian and mammal population dynamics via camera traps and acoustic monitoring</w:t>
      </w:r>
    </w:p>
    <w:p>
      <w:pPr>
        <w:numPr>
          <w:ilvl w:val="0"/>
          <w:numId w:val="1002"/>
        </w:numPr>
        <w:pStyle w:val="Compact"/>
      </w:pPr>
      <w:r>
        <w:t xml:space="preserve">Soil health indicators linked to urban runoff patterns</w:t>
      </w:r>
    </w:p>
    <w:p>
      <w:pPr>
        <w:pStyle w:val="FirstParagraph"/>
      </w:pPr>
      <w:r>
        <w:t xml:space="preserve">In Phase 2 (Months 7-18), the Research Proposal integrates data collection with predictive analytics. The Biologist will collaborate with INPA (National Institute of Amazonian Research) and Embrapa Cerrados to refine models predicting species migration corridors under climate scenarios. Crucially, all fieldwork occurs within Brazil Brasília's ecological boundaries, ensuring geographic specificity demanded by Brazilian environmental law. Phase 3 (Months 19-24) involves co-creating conservation action plans with municipal authorities (Brasília City Hall) and traditional communities using the Biologist's synthesized findings.</w:t>
      </w:r>
    </w:p>
    <w:bookmarkEnd w:id="23"/>
    <w:bookmarkStart w:id="24" w:name="X5ea32ad109f1266231b5d0d87f2c5e1f66cd947"/>
    <w:p>
      <w:pPr>
        <w:pStyle w:val="Heading2"/>
      </w:pPr>
      <w:r>
        <w:t xml:space="preserve">Significance: Why This Research Proposal Matters for Brazil Brasília</w:t>
      </w:r>
    </w:p>
    <w:p>
      <w:pPr>
        <w:pStyle w:val="FirstParagraph"/>
      </w:pPr>
      <w:r>
        <w:t xml:space="preserve">Without targeted intervention, Brasília risks losing 30% of its native Cerrado species by 2040 due to urban sprawl (IPBES, 2023). This Research Proposal directly addresses the Ministry of Environment's Priority Action Plan for the Cerrado. By embedding the Biologist's role within Brazil Brasília's governance structure, this project transcends academic inquiry—it establishes a replicable framework for federal cities nationwide. The Biologist will become a key advisor to the Federal District Secretariat of Environment, ensuring scientific rigor informs every infrastructure approval in Brasília.</w:t>
      </w:r>
    </w:p>
    <w:p>
      <w:pPr>
        <w:pStyle w:val="BodyText"/>
      </w:pPr>
      <w:r>
        <w:t xml:space="preserve">Furthermore, this initiative aligns with Brazil's commitments under the Kunming-Montreal Global Biodiversity Framework (2022), particularly Target 3 on protected areas and Target 15 on urban sustainability. The data collected will directly support Brazil's updated NDC (Nationally Determined Contribution) to the UNFCCC, demonstrating Brasília as a model for sustainable capital city development. For the Biologist, this represents an opportunity to translate academic expertise into tangible national impact within Brazil's most symbolic city.</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three key deliverables by 2026:</w:t>
      </w:r>
    </w:p>
    <w:p>
      <w:pPr>
        <w:numPr>
          <w:ilvl w:val="0"/>
          <w:numId w:val="1003"/>
        </w:numPr>
        <w:pStyle w:val="Compact"/>
      </w:pPr>
      <w:r>
        <w:t xml:space="preserve">A dynamic digital atlas of Brasília's biodiversity hotspots, accessible to all Brazilian environmental agencies</w:t>
      </w:r>
    </w:p>
    <w:p>
      <w:pPr>
        <w:numPr>
          <w:ilvl w:val="0"/>
          <w:numId w:val="1003"/>
        </w:numPr>
        <w:pStyle w:val="Compact"/>
      </w:pPr>
      <w:r>
        <w:t xml:space="preserve">A policy brief titled "Biodiversity Integration in Brasília Urban Planning" for the Ministry of Environment</w:t>
      </w:r>
    </w:p>
    <w:p>
      <w:pPr>
        <w:numPr>
          <w:ilvl w:val="0"/>
          <w:numId w:val="1003"/>
        </w:numPr>
        <w:pStyle w:val="Compact"/>
      </w:pPr>
      <w:r>
        <w:t xml:space="preserve">Training modules for 200+ local conservation technicians through the Federal District Environmental Agency (SEMA-DF)</w:t>
      </w:r>
    </w:p>
    <w:p>
      <w:pPr>
        <w:pStyle w:val="FirstParagraph"/>
      </w:pPr>
      <w:r>
        <w:t xml:space="preserve">All results will be published in open-access journals with Brazilian institutional affiliations (e.g., Revista Brasileira de Biologia) and presented at the National Congress of Ecology in Brasília. The lead Biologist will also host quarterly workshops for municipal planners, ensuring findings directly influence land-use decisions. This approach guarantees the Research Proposal's legacy extends beyond academic circles into Brazil's environmental governance systems.</w:t>
      </w:r>
    </w:p>
    <w:bookmarkEnd w:id="25"/>
    <w:bookmarkStart w:id="26" w:name="X9fb3c81472bdd78b0089c4371e2d3634d73fb9a"/>
    <w:p>
      <w:pPr>
        <w:pStyle w:val="Heading2"/>
      </w:pPr>
      <w:r>
        <w:t xml:space="preserve">Conclusion: A Call to Action for Biodiversity Stewardship</w:t>
      </w:r>
    </w:p>
    <w:p>
      <w:pPr>
        <w:pStyle w:val="FirstParagraph"/>
      </w:pPr>
      <w:r>
        <w:t xml:space="preserve">The future of Brazil Brasília’s ecological integrity hinges on immediate, science-based intervention. This Research Proposal establishes a clear roadmap for the Biologist as the central figure in bridging ecological science and urban policy within Brazil's capital. By focusing exclusively on the Federal District's unique challenges—from urban encroachment on the Cerrado to climate-resilient corridor design—the project delivers unparalleled relevance for Brazilian conservation priorities. The proposed methodology, grounded in Brazilian legal frameworks and local ecological realities, ensures this Research Proposal will not only meet but exceed requirements for environmental research funding from CNPq (National Council for Scientific and Technological Development) and FAP-DF (Distrito Federal Research Foundation).</w:t>
      </w:r>
    </w:p>
    <w:p>
      <w:pPr>
        <w:pStyle w:val="BodyText"/>
      </w:pPr>
      <w:r>
        <w:t xml:space="preserve">In an era where urbanization threatens biodiversity globally, Brazil Brasília must lead through evidence. This Research Proposal empowers a Biologist to transform conservation from reactive measures into proactive ecological stewardship—a model essential for Brazil’s environmental sovereignty and the world’s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Brazil Brasília</dc:title>
  <dc:creator/>
  <dc:language>en</dc:language>
  <cp:keywords/>
  <dcterms:created xsi:type="dcterms:W3CDTF">2026-07-24T05:54:40Z</dcterms:created>
  <dcterms:modified xsi:type="dcterms:W3CDTF">2026-07-24T05:54:40Z</dcterms:modified>
</cp:coreProperties>
</file>

<file path=docProps/custom.xml><?xml version="1.0" encoding="utf-8"?>
<Properties xmlns="http://schemas.openxmlformats.org/officeDocument/2006/custom-properties" xmlns:vt="http://schemas.openxmlformats.org/officeDocument/2006/docPropsVTypes"/>
</file>