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8" w:name="Xbf1f493d04c8c70a9f3d6c8f3d0e30d774adea1"/>
    <w:p>
      <w:pPr>
        <w:pStyle w:val="Heading1"/>
      </w:pPr>
      <w:r>
        <w:t xml:space="preserve">Research Proposal: Assessing Urban Biodiversity Loss and Conservation Strategies in Nepal Kathmandu Valley</w:t>
      </w:r>
    </w:p>
    <w:p>
      <w:pPr>
        <w:pStyle w:val="FirstParagraph"/>
      </w:pPr>
      <w:r>
        <w:rPr>
          <w:bCs/>
          <w:b/>
        </w:rPr>
        <w:t xml:space="preserve">Submitted by:</w:t>
      </w:r>
      <w:r>
        <w:t xml:space="preserve"> </w:t>
      </w:r>
      <w:r>
        <w:t xml:space="preserve">Dr. Anjali Sharma, Senior Ecologist &amp; Research Biologist</w:t>
      </w:r>
    </w:p>
    <w:p>
      <w:pPr>
        <w:pStyle w:val="BodyText"/>
      </w:pPr>
      <w:r>
        <w:rPr>
          <w:bCs/>
          <w:b/>
        </w:rPr>
        <w:t xml:space="preserve">Institution:</w:t>
      </w:r>
      <w:r>
        <w:t xml:space="preserve"> </w:t>
      </w:r>
      <w:r>
        <w:t xml:space="preserve">Centre for Environmental Studies, Tribhuvan University, Kathmandu, Nepal</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critical study on urban biodiversity decline within the Kathmandu Valley of Nepal. As the rapidly expanding capital city of Nepal faces unprecedented environmental pressures, this project will be led by a dedicated Biologist to document species loss, analyze habitat fragmentation, and propose actionable conservation frameworks. The research directly addresses Nepal's National Biodiversity Strategy and Action Plan (NBSAP), with Kathmandu serving as an urgent case study for sustainable urban ecology in South Asia. The findings will provide data-driven insights for policymakers, urban planners, and local communities to balance development with biodiversity preservation.</w:t>
      </w:r>
    </w:p>
    <w:bookmarkEnd w:id="20"/>
    <w:bookmarkStart w:id="21" w:name="X6790bde9b912631526c89a9a5cf34ece6960146"/>
    <w:p>
      <w:pPr>
        <w:pStyle w:val="Heading2"/>
      </w:pPr>
      <w:r>
        <w:t xml:space="preserve">1. Introduction: The Urgency of Biodiversity Conservation in Nepal Kathmandu</w:t>
      </w:r>
    </w:p>
    <w:p>
      <w:pPr>
        <w:pStyle w:val="FirstParagraph"/>
      </w:pPr>
      <w:r>
        <w:t xml:space="preserve">The Kathmandu Valley, a UNESCO World Heritage site and the heart of Nepal's cultural and economic activity, is experiencing one of the fastest urban growth rates in South Asia. This expansion—exacerbated by inadequate infrastructure, pollution, and climate change—has severely impacted native flora and fauna. As a Biologist specializing in urban ecology within Nepal Kathmandu, I have observed alarming declines in keystone species like the Bengal Florican (Houbaropsis bengalensis) and indigenous bird populations. The Valley’s biodiversity hotspots, including Shivapuri-Nagarjun National Park and the Bagmati River corridor, face irreversible degradation. This Research Proposal seeks to establish a baseline for urban biodiversity metrics in Nepal Kathmandu, providing scientific evidence for conservation interventions.</w:t>
      </w:r>
    </w:p>
    <w:bookmarkEnd w:id="21"/>
    <w:bookmarkStart w:id="22" w:name="research-objectives"/>
    <w:p>
      <w:pPr>
        <w:pStyle w:val="Heading2"/>
      </w:pPr>
      <w:r>
        <w:t xml:space="preserve">2. Research Objectives</w:t>
      </w:r>
    </w:p>
    <w:p>
      <w:pPr>
        <w:numPr>
          <w:ilvl w:val="0"/>
          <w:numId w:val="1001"/>
        </w:numPr>
        <w:pStyle w:val="Compact"/>
      </w:pPr>
      <w:r>
        <w:t xml:space="preserve">To quantify changes in native species diversity across three Kathmandu Valley ecosystems (urban parks, peri-urban wetlands, and protected forest corridors) between 2018–2023.</w:t>
      </w:r>
    </w:p>
    <w:p>
      <w:pPr>
        <w:numPr>
          <w:ilvl w:val="0"/>
          <w:numId w:val="1001"/>
        </w:numPr>
        <w:pStyle w:val="Compact"/>
      </w:pPr>
      <w:r>
        <w:t xml:space="preserve">To identify key drivers of biodiversity loss (habitat fragmentation, pollution, invasive species) specific to Nepal Kathmandu's urban context.</w:t>
      </w:r>
    </w:p>
    <w:p>
      <w:pPr>
        <w:numPr>
          <w:ilvl w:val="0"/>
          <w:numId w:val="1001"/>
        </w:numPr>
        <w:pStyle w:val="Compact"/>
      </w:pPr>
      <w:r>
        <w:t xml:space="preserve">To co-develop a community-based conservation model with Nepalese stakeholders for integrating biodiversity into urban planning policies.</w:t>
      </w:r>
    </w:p>
    <w:p>
      <w:pPr>
        <w:numPr>
          <w:ilvl w:val="0"/>
          <w:numId w:val="1001"/>
        </w:numPr>
        <w:pStyle w:val="Compact"/>
      </w:pPr>
      <w:r>
        <w:t xml:space="preserve">To train local youth and government staff in ecological monitoring techniques, fostering long-term capacity within Nepal Kathmandu.</w:t>
      </w:r>
    </w:p>
    <w:bookmarkEnd w:id="22"/>
    <w:bookmarkStart w:id="23" w:name="Xa57a5135012241cada1a391f52135c5b5855d94"/>
    <w:p>
      <w:pPr>
        <w:pStyle w:val="Heading2"/>
      </w:pPr>
      <w:r>
        <w:t xml:space="preserve">3. Methodology: A Biologist’s Field-Driven Approach</w:t>
      </w:r>
    </w:p>
    <w:p>
      <w:pPr>
        <w:pStyle w:val="FirstParagraph"/>
      </w:pPr>
      <w:r>
        <w:t xml:space="preserve">This study will be executed by a Biologist with 10+ years of field experience in Nepal’s ecosystems, ensuring culturally sensitive and scientifically rigorous data collection. The methodology includes:</w:t>
      </w:r>
    </w:p>
    <w:p>
      <w:pPr>
        <w:numPr>
          <w:ilvl w:val="0"/>
          <w:numId w:val="1002"/>
        </w:numPr>
        <w:pStyle w:val="Compact"/>
      </w:pPr>
      <w:r>
        <w:rPr>
          <w:bCs/>
          <w:b/>
        </w:rPr>
        <w:t xml:space="preserve">Field Surveys:</w:t>
      </w:r>
      <w:r>
        <w:t xml:space="preserve"> </w:t>
      </w:r>
      <w:r>
        <w:t xml:space="preserve">Monthly transect walks across 12 sites in Nepal Kathmandu (e.g., Sankhamul Forest, Chobhar Wetland, and urban parks like Thamel). Species abundance will be recorded using camera traps, bird counts, and plant inventories.</w:t>
      </w:r>
    </w:p>
    <w:p>
      <w:pPr>
        <w:numPr>
          <w:ilvl w:val="0"/>
          <w:numId w:val="1002"/>
        </w:numPr>
        <w:pStyle w:val="Compact"/>
      </w:pPr>
      <w:r>
        <w:rPr>
          <w:bCs/>
          <w:b/>
        </w:rPr>
        <w:t xml:space="preserve">Community Engagement:</w:t>
      </w:r>
      <w:r>
        <w:t xml:space="preserve"> </w:t>
      </w:r>
      <w:r>
        <w:t xml:space="preserve">Workshops with local communities in Kathmandu Valley to document traditional ecological knowledge (TEK) on species decline—integrating Nepali cultural perspectives into scientific analysis.</w:t>
      </w:r>
    </w:p>
    <w:p>
      <w:pPr>
        <w:numPr>
          <w:ilvl w:val="0"/>
          <w:numId w:val="1002"/>
        </w:numPr>
        <w:pStyle w:val="Compact"/>
      </w:pPr>
      <w:r>
        <w:rPr>
          <w:bCs/>
          <w:b/>
        </w:rPr>
        <w:t xml:space="preserve">Remote Sensing &amp; GIS:</w:t>
      </w:r>
      <w:r>
        <w:t xml:space="preserve"> </w:t>
      </w:r>
      <w:r>
        <w:t xml:space="preserve">Satellite imagery analysis to map land-use changes since 2010, correlated with biodiversity data. This will highlight urban sprawl impacts on Nepal Kathmandu’s ecological connectivity.</w:t>
      </w:r>
    </w:p>
    <w:p>
      <w:pPr>
        <w:numPr>
          <w:ilvl w:val="0"/>
          <w:numId w:val="1002"/>
        </w:numPr>
        <w:pStyle w:val="Compact"/>
      </w:pPr>
      <w:r>
        <w:rPr>
          <w:bCs/>
          <w:b/>
        </w:rPr>
        <w:t xml:space="preserve">Data Analysis:</w:t>
      </w:r>
      <w:r>
        <w:t xml:space="preserve"> </w:t>
      </w:r>
      <w:r>
        <w:t xml:space="preserve">Statistical modeling (R software) to determine correlations between urbanization metrics and species loss, with emphasis on Nepal-specific variables like monsoon patterns and waste management practices.</w:t>
      </w:r>
    </w:p>
    <w:bookmarkEnd w:id="23"/>
    <w:bookmarkStart w:id="24" w:name="X6a9346e0c453c4a4041ef52563bf7c5145cb5ec"/>
    <w:p>
      <w:pPr>
        <w:pStyle w:val="Heading2"/>
      </w:pPr>
      <w:r>
        <w:t xml:space="preserve">4. Significance of the Research for Nepal Kathmandu</w:t>
      </w:r>
    </w:p>
    <w:p>
      <w:pPr>
        <w:pStyle w:val="FirstParagraph"/>
      </w:pPr>
      <w:r>
        <w:t xml:space="preserve">This project is not merely academic; it directly responds to Nepal’s urgent need for evidence-based environmental governance. The Kathmandu Valley’s biodiversity loss threatens ecosystem services vital to 3 million residents: water purification by wetlands, pollination of crops, and climate resilience through urban green spaces. As a Biologist embedded in Nepal Kathmandu, my team will collaborate with the Department of National Parks and Wildlife Conservation (DNPRWC) and Kathmandu Metropolitan City to ensure findings inform the</w:t>
      </w:r>
      <w:r>
        <w:t xml:space="preserve"> </w:t>
      </w:r>
      <w:r>
        <w:rPr>
          <w:iCs/>
          <w:i/>
        </w:rPr>
        <w:t xml:space="preserve">Kathmandu Valley Master Plan 2030</w:t>
      </w:r>
      <w:r>
        <w:t xml:space="preserve">. The proposed "Urban Biodiversity Action Framework" will be tailored to Nepal’s context—addressing unique challenges like religious festivals (e.g., Dashain) that generate plastic waste, or the cultural significance of species like the sacred Peepal tree (Ficus religiosa).</w:t>
      </w:r>
    </w:p>
    <w:bookmarkEnd w:id="24"/>
    <w:bookmarkStart w:id="25" w:name="expected-outcomes-and-impact"/>
    <w:p>
      <w:pPr>
        <w:pStyle w:val="Heading2"/>
      </w:pPr>
      <w:r>
        <w:t xml:space="preserve">5. Expected Outcomes and Impact</w:t>
      </w:r>
    </w:p>
    <w:p>
      <w:pPr>
        <w:pStyle w:val="FirstParagraph"/>
      </w:pPr>
      <w:r>
        <w:t xml:space="preserve">The Research Proposal anticipates three transformative outcomes for Nepal Kathmandu:</w:t>
      </w:r>
    </w:p>
    <w:p>
      <w:pPr>
        <w:numPr>
          <w:ilvl w:val="0"/>
          <w:numId w:val="1003"/>
        </w:numPr>
        <w:pStyle w:val="Compact"/>
      </w:pPr>
      <w:r>
        <w:t xml:space="preserve">A publicly accessible digital biodiversity atlas for Nepal Kathmandu, enabling real-time monitoring by local authorities.</w:t>
      </w:r>
    </w:p>
    <w:p>
      <w:pPr>
        <w:numPr>
          <w:ilvl w:val="0"/>
          <w:numId w:val="1003"/>
        </w:numPr>
        <w:pStyle w:val="Compact"/>
      </w:pPr>
      <w:r>
        <w:t xml:space="preserve">Policy briefs submitted to the Ministry of Forests and Environment (MoFE), advocating for "green corridors" in new infrastructure projects across Nepal Kathmandu.</w:t>
      </w:r>
    </w:p>
    <w:p>
      <w:pPr>
        <w:numPr>
          <w:ilvl w:val="0"/>
          <w:numId w:val="1003"/>
        </w:numPr>
        <w:pStyle w:val="Compact"/>
      </w:pPr>
      <w:r>
        <w:t xml:space="preserve">Capacity building: Training 50+ Nepalese youth in ecological fieldwork, creating a cadre of local conservationists who can sustain the initiative beyond this project.</w:t>
      </w:r>
    </w:p>
    <w:p>
      <w:pPr>
        <w:pStyle w:val="FirstParagraph"/>
      </w:pPr>
      <w:r>
        <w:t xml:space="preserve">Crucially, this work positions the Biologist as an essential bridge between science and community action in Nepal. Unlike top-down conservation models, our approach centers on Nepali knowledge systems—ensuring solutions are locally owned and culturally appropriate. For instance, data from Kathmandu Valley will inform how to protect bird species that nest on temple structures, aligning ecological goals with religious practices.</w:t>
      </w:r>
    </w:p>
    <w:bookmarkEnd w:id="25"/>
    <w:bookmarkStart w:id="26" w:name="budget-and-timeline"/>
    <w:p>
      <w:pPr>
        <w:pStyle w:val="Heading2"/>
      </w:pPr>
      <w:r>
        <w:t xml:space="preserve">6. Budget and Timeline</w:t>
      </w:r>
    </w:p>
    <w:p>
      <w:pPr>
        <w:pStyle w:val="FirstParagraph"/>
      </w:pPr>
      <w:r>
        <w:t xml:space="preserve">The proposed 18-month study requires a budget of NPR 15 million (approx. $107,000), covering field equipment, community engagement stipends, and analysis software. Key milestones include:</w:t>
      </w:r>
    </w:p>
    <w:p>
      <w:pPr>
        <w:numPr>
          <w:ilvl w:val="0"/>
          <w:numId w:val="1004"/>
        </w:numPr>
        <w:pStyle w:val="Compact"/>
      </w:pPr>
      <w:r>
        <w:t xml:space="preserve">Months 1–3: Baseline surveys in Nepal Kathmandu</w:t>
      </w:r>
    </w:p>
    <w:p>
      <w:pPr>
        <w:numPr>
          <w:ilvl w:val="0"/>
          <w:numId w:val="1004"/>
        </w:numPr>
        <w:pStyle w:val="Compact"/>
      </w:pPr>
      <w:r>
        <w:t xml:space="preserve">Months 4–9: Community workshops &amp; data integration</w:t>
      </w:r>
    </w:p>
    <w:p>
      <w:pPr>
        <w:numPr>
          <w:ilvl w:val="0"/>
          <w:numId w:val="1004"/>
        </w:numPr>
        <w:pStyle w:val="Compact"/>
      </w:pPr>
      <w:r>
        <w:t xml:space="preserve">Months 10–15: Policy advocacy &amp; framework development</w:t>
      </w:r>
    </w:p>
    <w:p>
      <w:pPr>
        <w:numPr>
          <w:ilvl w:val="0"/>
          <w:numId w:val="1004"/>
        </w:numPr>
        <w:pStyle w:val="Compact"/>
      </w:pPr>
      <w:r>
        <w:t xml:space="preserve">Month 18: National stakeholder workshop in Kathmandu.</w:t>
      </w:r>
    </w:p>
    <w:bookmarkEnd w:id="26"/>
    <w:bookmarkStart w:id="27" w:name="conclusion"/>
    <w:p>
      <w:pPr>
        <w:pStyle w:val="Heading2"/>
      </w:pPr>
      <w:r>
        <w:t xml:space="preserve">7. Conclusion</w:t>
      </w:r>
    </w:p>
    <w:p>
      <w:pPr>
        <w:pStyle w:val="FirstParagraph"/>
      </w:pPr>
      <w:r>
        <w:t xml:space="preserve">Nepal Kathmandu stands at a crossroads where urbanization and biodiversity conservation must coexist. This Research Proposal, spearheaded by an experienced Biologist, will generate the first comprehensive dataset on urban ecology in Nepal’s capital—a resource critical for safeguarding the Valley’s ecological legacy. By centering Nepali communities and integrating traditional wisdom with modern science, this study transcends academic inquiry to deliver tangible tools for sustainable development. The findings will resonate beyond Kathmandu Valley, offering a replicable model for cities across Nepal and South Asia grappling with similar pressures. As we advance conservation in Nepal Kathmandu, we affirm that biodiversity is not merely an environmental concern but the foundation of human well-being in our rapidly changing world.</w:t>
      </w:r>
    </w:p>
    <w:p>
      <w:pPr>
        <w:pStyle w:val="BodyText"/>
      </w:pPr>
      <w:r>
        <w:rPr>
          <w:iCs/>
          <w:i/>
        </w:rPr>
        <w:t xml:space="preserve">End of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Nepal Kathmandu Valley</dc:title>
  <dc:creator/>
  <dc:language>en</dc:language>
  <cp:keywords/>
  <dcterms:created xsi:type="dcterms:W3CDTF">2026-07-23T04:14:45Z</dcterms:created>
  <dcterms:modified xsi:type="dcterms:W3CDTF">2026-07-23T04:14:45Z</dcterms:modified>
</cp:coreProperties>
</file>

<file path=docProps/custom.xml><?xml version="1.0" encoding="utf-8"?>
<Properties xmlns="http://schemas.openxmlformats.org/officeDocument/2006/custom-properties" xmlns:vt="http://schemas.openxmlformats.org/officeDocument/2006/docPropsVTypes"/>
</file>