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Restoration</w:t>
      </w:r>
      <w:r>
        <w:t xml:space="preserve"> </w:t>
      </w:r>
      <w:r>
        <w:t xml:space="preserve">through</w:t>
      </w:r>
      <w:r>
        <w:t xml:space="preserve"> </w:t>
      </w:r>
      <w:r>
        <w:t xml:space="preserve">Biologist-Led</w:t>
      </w:r>
      <w:r>
        <w:t xml:space="preserve"> </w:t>
      </w:r>
      <w:r>
        <w:t xml:space="preserve">Community</w:t>
      </w:r>
      <w:r>
        <w:t xml:space="preserve"> </w:t>
      </w:r>
      <w:r>
        <w:t xml:space="preserve">Engagement</w:t>
      </w:r>
      <w:r>
        <w:t xml:space="preserve"> </w:t>
      </w:r>
      <w:r>
        <w:t xml:space="preserve">in</w:t>
      </w:r>
      <w:r>
        <w:t xml:space="preserve"> </w:t>
      </w:r>
      <w:r>
        <w:t xml:space="preserve">Manila,</w:t>
      </w:r>
      <w:r>
        <w:t xml:space="preserve"> </w:t>
      </w:r>
      <w:r>
        <w:t xml:space="preserve">Philippines</w:t>
      </w:r>
    </w:p>
    <w:bookmarkStart w:id="28" w:name="Xc15ae8a9775a96b314fd32d1a7a6f7780644091"/>
    <w:p>
      <w:pPr>
        <w:pStyle w:val="Heading1"/>
      </w:pPr>
      <w:r>
        <w:t xml:space="preserve">Research Proposal: Urban Ecosystem Restoration through Biologist-Led Community Engagement in Manila, Philippines</w:t>
      </w:r>
    </w:p>
    <w:bookmarkStart w:id="20" w:name="abstract"/>
    <w:p>
      <w:pPr>
        <w:pStyle w:val="Heading2"/>
      </w:pPr>
      <w:r>
        <w:t xml:space="preserve">Abstract</w:t>
      </w:r>
    </w:p>
    <w:p>
      <w:pPr>
        <w:pStyle w:val="FirstParagraph"/>
      </w:pPr>
      <w:r>
        <w:t xml:space="preserve">This research proposal outlines a critical investigation into urban ecosystem degradation and restoration strategies within the densely populated metropolis of Manila, Philippines. Focusing on coastal wetlands and riverine ecosystems severely impacted by rapid urbanization, pollution, and climate change, this study positions the role of a dedicated</w:t>
      </w:r>
      <w:r>
        <w:t xml:space="preserve"> </w:t>
      </w:r>
      <w:r>
        <w:rPr>
          <w:iCs/>
          <w:i/>
        </w:rPr>
        <w:t xml:space="preserve">Biologist</w:t>
      </w:r>
      <w:r>
        <w:t xml:space="preserve"> </w:t>
      </w:r>
      <w:r>
        <w:t xml:space="preserve">as central to developing science-based, community-driven solutions. Conducted in collaboration with local government units (LGUs), academic institutions (e.g., University of the Philippines Manila), and community groups across key sites like the Pasig River Delta and Manila Bay, this project directly addresses urgent environmental challenges specific to the</w:t>
      </w:r>
      <w:r>
        <w:t xml:space="preserve"> </w:t>
      </w:r>
      <w:r>
        <w:rPr>
          <w:iCs/>
          <w:i/>
        </w:rPr>
        <w:t xml:space="preserve">Philippines Manila</w:t>
      </w:r>
      <w:r>
        <w:t xml:space="preserve"> </w:t>
      </w:r>
      <w:r>
        <w:t xml:space="preserve">context. The proposed research aims to establish a replicable model for integrating biological science with grassroots action, generating data for policy reform while enhancing local resilience. This</w:t>
      </w:r>
      <w:r>
        <w:t xml:space="preserve"> </w:t>
      </w:r>
      <w:r>
        <w:rPr>
          <w:iCs/>
          <w:i/>
        </w:rPr>
        <w:t xml:space="preserve">Research Proposal</w:t>
      </w:r>
      <w:r>
        <w:t xml:space="preserve"> </w:t>
      </w:r>
      <w:r>
        <w:t xml:space="preserve">details the methodology, expected outcomes, and significance of this vital work.</w:t>
      </w:r>
    </w:p>
    <w:bookmarkEnd w:id="20"/>
    <w:bookmarkStart w:id="21" w:name="X1498c6b76cb5d8e5312f0514c15261cd379e98a"/>
    <w:p>
      <w:pPr>
        <w:pStyle w:val="Heading2"/>
      </w:pPr>
      <w:r>
        <w:t xml:space="preserve">1. Introduction: The Environmental Imperative in Manila</w:t>
      </w:r>
    </w:p>
    <w:p>
      <w:pPr>
        <w:pStyle w:val="FirstParagraph"/>
      </w:pPr>
      <w:r>
        <w:t xml:space="preserve">Manila, the capital city of the Philippines and one of the most densely populated urban centers globally (over 13 million in Metro Manila), faces a critical environmental crisis. Urban expansion, inadequate waste management systems, industrial discharge, and climate-induced sea-level rise have catastrophically degraded its vital coastal and riverine ecosystems. Mangrove forests, once abundant along Manila Bay and the Pasig River estuary, have declined by over 90% in the past century (Pascual &amp; Guevara, 2020). This loss directly impacts fisheries (a primary livelihood for thousands), increases vulnerability to storm surges and flooding (evident in recent typhoons like Odette), and diminishes water quality essential for public health. As a leading</w:t>
      </w:r>
      <w:r>
        <w:t xml:space="preserve"> </w:t>
      </w:r>
      <w:r>
        <w:rPr>
          <w:iCs/>
          <w:i/>
        </w:rPr>
        <w:t xml:space="preserve">Biologist</w:t>
      </w:r>
      <w:r>
        <w:t xml:space="preserve"> </w:t>
      </w:r>
      <w:r>
        <w:t xml:space="preserve">deeply embedded in the ecological realities of the</w:t>
      </w:r>
      <w:r>
        <w:t xml:space="preserve"> </w:t>
      </w:r>
      <w:r>
        <w:rPr>
          <w:iCs/>
          <w:i/>
        </w:rPr>
        <w:t xml:space="preserve">Philippines Manila</w:t>
      </w:r>
      <w:r>
        <w:t xml:space="preserve">, this project recognizes that scientific understanding alone is insufficient; effective restoration requires translating biological knowledge into actionable community-based programs. This</w:t>
      </w:r>
      <w:r>
        <w:t xml:space="preserve"> </w:t>
      </w:r>
      <w:r>
        <w:rPr>
          <w:iCs/>
          <w:i/>
        </w:rPr>
        <w:t xml:space="preserve">Research Proposal</w:t>
      </w:r>
      <w:r>
        <w:t xml:space="preserve"> </w:t>
      </w:r>
      <w:r>
        <w:t xml:space="preserve">addresses this critical gap.</w:t>
      </w:r>
    </w:p>
    <w:bookmarkEnd w:id="21"/>
    <w:bookmarkStart w:id="22" w:name="problem-statement-and-research-gap"/>
    <w:p>
      <w:pPr>
        <w:pStyle w:val="Heading2"/>
      </w:pPr>
      <w:r>
        <w:t xml:space="preserve">2. Problem Statement and Research Gap</w:t>
      </w:r>
    </w:p>
    <w:p>
      <w:pPr>
        <w:pStyle w:val="FirstParagraph"/>
      </w:pPr>
      <w:r>
        <w:t xml:space="preserve">Prior research in the Philippines often focuses on remote, protected areas, neglecting the complex dynamics of urban ecosystems like those surrounding Manila (Pascual et al., 2019). While studies document mangrove loss, there is a significant lack of *localized*, *participatory* research linking specific biological restoration techniques (e.g., native species propagation, sediment management) to measurable improvements in community well-being and ecosystem services within the high-pressure Manila context. Existing projects frequently rely on external experts without deeply integrating local ecological knowledge or creating sustainable community ownership. This gap hinders the development of practical, scalable strategies needed for Manila's survival.</w:t>
      </w:r>
    </w:p>
    <w:bookmarkEnd w:id="22"/>
    <w:bookmarkStart w:id="23" w:name="research-objectives"/>
    <w:p>
      <w:pPr>
        <w:pStyle w:val="Heading2"/>
      </w:pPr>
      <w:r>
        <w:t xml:space="preserve">3. Research Objectives</w:t>
      </w:r>
    </w:p>
    <w:p>
      <w:pPr>
        <w:pStyle w:val="FirstParagraph"/>
      </w:pPr>
      <w:r>
        <w:t xml:space="preserve">The primary goal of this research is to co-develop and evaluate an integrated mangrove restoration framework with communities in two high-impact sites within Manila: (1) The Marikina River estuary (a critical fish nursery zone) and (2) the Baywalk area of Manila Bay. Specific objectives are:</w:t>
      </w:r>
    </w:p>
    <w:p>
      <w:pPr>
        <w:numPr>
          <w:ilvl w:val="0"/>
          <w:numId w:val="1001"/>
        </w:numPr>
        <w:pStyle w:val="Compact"/>
      </w:pPr>
      <w:r>
        <w:t xml:space="preserve">To conduct a comprehensive baseline biological assessment of key ecosystem health indicators (biodiversity, soil composition, water quality, mangrove regeneration potential) in selected degraded zones within the Manila urban matrix.</w:t>
      </w:r>
    </w:p>
    <w:p>
      <w:pPr>
        <w:numPr>
          <w:ilvl w:val="0"/>
          <w:numId w:val="1001"/>
        </w:numPr>
        <w:pStyle w:val="Compact"/>
      </w:pPr>
      <w:r>
        <w:t xml:space="preserve">To engage local communities (fisherfolk, waste collectors, youth groups) as active partners in identifying restoration priorities and co-designing site-specific interventions based on both scientific data and traditional ecological knowledge.</w:t>
      </w:r>
    </w:p>
    <w:p>
      <w:pPr>
        <w:numPr>
          <w:ilvl w:val="0"/>
          <w:numId w:val="1001"/>
        </w:numPr>
        <w:pStyle w:val="Compact"/>
      </w:pPr>
      <w:r>
        <w:t xml:space="preserve">To implement and monitor a 2-year pilot restoration project using locally appropriate techniques (e.g., seedling nurseries using indigenous species like *Rhizophora mucronata*), integrating biological monitoring by the lead</w:t>
      </w:r>
      <w:r>
        <w:t xml:space="preserve"> </w:t>
      </w:r>
      <w:r>
        <w:rPr>
          <w:iCs/>
          <w:i/>
        </w:rPr>
        <w:t xml:space="preserve">Biologist</w:t>
      </w:r>
      <w:r>
        <w:t xml:space="preserve"> </w:t>
      </w:r>
      <w:r>
        <w:t xml:space="preserve">with community stewardship.</w:t>
      </w:r>
    </w:p>
    <w:p>
      <w:pPr>
        <w:numPr>
          <w:ilvl w:val="0"/>
          <w:numId w:val="1001"/>
        </w:numPr>
        <w:pStyle w:val="Compact"/>
      </w:pPr>
      <w:r>
        <w:t xml:space="preserve">To quantify ecological improvements (mangrove cover, fish catch rates, sediment stability) and socio-economic benefits (livelihood diversification, flood resilience perception) to demonstrate tangible value for policy and replication.</w:t>
      </w:r>
    </w:p>
    <w:bookmarkEnd w:id="23"/>
    <w:bookmarkStart w:id="24" w:name="X456f33db393a58a45f3061c204d3b0c15c2e0ef"/>
    <w:p>
      <w:pPr>
        <w:pStyle w:val="Heading2"/>
      </w:pPr>
      <w:r>
        <w:t xml:space="preserve">4. Methodology: A Biologist-Driven Community Approach</w:t>
      </w:r>
    </w:p>
    <w:p>
      <w:pPr>
        <w:pStyle w:val="FirstParagraph"/>
      </w:pPr>
      <w:r>
        <w:t xml:space="preserve">This study employs a mixed-methods, participatory action research (PAR) design. The lead</w:t>
      </w:r>
      <w:r>
        <w:t xml:space="preserve"> </w:t>
      </w:r>
      <w:r>
        <w:rPr>
          <w:iCs/>
          <w:i/>
        </w:rPr>
        <w:t xml:space="preserve">Biologist</w:t>
      </w:r>
      <w:r>
        <w:t xml:space="preserve">, working with a team including community facilitators and local university students, will:</w:t>
      </w:r>
    </w:p>
    <w:p>
      <w:pPr>
        <w:numPr>
          <w:ilvl w:val="0"/>
          <w:numId w:val="1002"/>
        </w:numPr>
        <w:pStyle w:val="Compact"/>
      </w:pPr>
      <w:r>
        <w:rPr>
          <w:bCs/>
          <w:b/>
        </w:rPr>
        <w:t xml:space="preserve">Baseline Assessment (Months 1-3):</w:t>
      </w:r>
      <w:r>
        <w:t xml:space="preserve"> </w:t>
      </w:r>
      <w:r>
        <w:t xml:space="preserve">Conduct systematic field surveys across 5 designated plots in each site: vegetation surveys, soil and water sampling (pH, salinity, pollutants), and initial biodiversity counts (fish, crustaceans). Utilize GIS mapping to pinpoint restoration hotspots within the urban landscape.</w:t>
      </w:r>
    </w:p>
    <w:p>
      <w:pPr>
        <w:numPr>
          <w:ilvl w:val="0"/>
          <w:numId w:val="1002"/>
        </w:numPr>
        <w:pStyle w:val="Compact"/>
      </w:pPr>
      <w:r>
        <w:rPr>
          <w:bCs/>
          <w:b/>
        </w:rPr>
        <w:t xml:space="preserve">Community Co-Design Workshops (Months 4-5):</w:t>
      </w:r>
      <w:r>
        <w:t xml:space="preserve"> </w:t>
      </w:r>
      <w:r>
        <w:t xml:space="preserve">Facilitate participatory workshops in Barangay halls across both sites. Use bio-physical data and community inputs (e.g., fishing grounds, pollution sources) to jointly prioritize restoration areas and select species/techniques.</w:t>
      </w:r>
    </w:p>
    <w:p>
      <w:pPr>
        <w:numPr>
          <w:ilvl w:val="0"/>
          <w:numId w:val="1002"/>
        </w:numPr>
        <w:pStyle w:val="Compact"/>
      </w:pPr>
      <w:r>
        <w:rPr>
          <w:bCs/>
          <w:b/>
        </w:rPr>
        <w:t xml:space="preserve">Pilot Implementation &amp; Monitoring (Months 6-24):</w:t>
      </w:r>
      <w:r>
        <w:t xml:space="preserve"> </w:t>
      </w:r>
      <w:r>
        <w:t xml:space="preserve">Establish community-managed nurseries for native mangrove propagules. Train local volunteers in planting techniques and simple monitoring protocols (e.g., tracking seedling survival, water quality checks). The lead</w:t>
      </w:r>
      <w:r>
        <w:t xml:space="preserve"> </w:t>
      </w:r>
      <w:r>
        <w:rPr>
          <w:iCs/>
          <w:i/>
        </w:rPr>
        <w:t xml:space="preserve">Biologist</w:t>
      </w:r>
      <w:r>
        <w:t xml:space="preserve"> </w:t>
      </w:r>
      <w:r>
        <w:t xml:space="preserve">conducts quarterly biological assessments to track changes and refine methods.</w:t>
      </w:r>
    </w:p>
    <w:p>
      <w:pPr>
        <w:numPr>
          <w:ilvl w:val="0"/>
          <w:numId w:val="1002"/>
        </w:numPr>
        <w:pStyle w:val="Compact"/>
      </w:pPr>
      <w:r>
        <w:rPr>
          <w:bCs/>
          <w:b/>
        </w:rPr>
        <w:t xml:space="preserve">Evaluation &amp; Dissemination (Months 21-30):</w:t>
      </w:r>
      <w:r>
        <w:t xml:space="preserve"> </w:t>
      </w:r>
      <w:r>
        <w:t xml:space="preserve">Analyze ecological data against baselines. Conduct focus groups to assess socio-economic impacts. Develop a detailed toolkit for LGUs and NGOs on implementing similar projects within the</w:t>
      </w:r>
      <w:r>
        <w:t xml:space="preserve"> </w:t>
      </w:r>
      <w:r>
        <w:rPr>
          <w:iCs/>
          <w:i/>
        </w:rPr>
        <w:t xml:space="preserve">Philippines Manila</w:t>
      </w:r>
      <w:r>
        <w:t xml:space="preserve"> </w:t>
      </w:r>
      <w:r>
        <w:t xml:space="preserve">urban setting, including cost-benefit analysis.</w:t>
      </w:r>
    </w:p>
    <w:bookmarkEnd w:id="24"/>
    <w:bookmarkStart w:id="25" w:name="X33516e8fa9d1677ced866b3399c3183874d34d3"/>
    <w:p>
      <w:pPr>
        <w:pStyle w:val="Heading2"/>
      </w:pPr>
      <w:r>
        <w:t xml:space="preserve">5. Expected Outcomes and Significance in the Philippines Manila Context</w:t>
      </w:r>
    </w:p>
    <w:p>
      <w:pPr>
        <w:pStyle w:val="FirstParagraph"/>
      </w:pPr>
      <w:r>
        <w:t xml:space="preserve">This research directly addresses urgent priorities identified by Philippine environmental policy (e.g., National Climate Change Action Plan, Coastal Management Law RA 9275). The expected outcomes are transformative for the</w:t>
      </w:r>
      <w:r>
        <w:t xml:space="preserve"> </w:t>
      </w:r>
      <w:r>
        <w:rPr>
          <w:iCs/>
          <w:i/>
        </w:rPr>
        <w:t xml:space="preserve">Philippines Manila</w:t>
      </w:r>
      <w:r>
        <w:t xml:space="preserve"> </w:t>
      </w:r>
      <w:r>
        <w:t xml:space="preserve">region:</w:t>
      </w:r>
    </w:p>
    <w:p>
      <w:pPr>
        <w:numPr>
          <w:ilvl w:val="0"/>
          <w:numId w:val="1003"/>
        </w:numPr>
        <w:pStyle w:val="Compact"/>
      </w:pPr>
      <w:r>
        <w:rPr>
          <w:bCs/>
          <w:b/>
        </w:rPr>
        <w:t xml:space="preserve">Evidence-Based Restoration Model:</w:t>
      </w:r>
      <w:r>
        <w:t xml:space="preserve"> </w:t>
      </w:r>
      <w:r>
        <w:t xml:space="preserve">A validated, community-owned approach for mangrove restoration within high-density urban environments – a critical need lacking in current Philippine practice.</w:t>
      </w:r>
    </w:p>
    <w:p>
      <w:pPr>
        <w:numPr>
          <w:ilvl w:val="0"/>
          <w:numId w:val="1003"/>
        </w:numPr>
        <w:pStyle w:val="Compact"/>
      </w:pPr>
      <w:r>
        <w:rPr>
          <w:bCs/>
          <w:b/>
        </w:rPr>
        <w:t xml:space="preserve">Enhanced Resilience:</w:t>
      </w:r>
      <w:r>
        <w:t xml:space="preserve"> </w:t>
      </w:r>
      <w:r>
        <w:t xml:space="preserve">Measurable improvements in coastal protection (reduced erosion/flooding), fisheries productivity, and water quality benefiting the 13+ million residents of Metro Manila.</w:t>
      </w:r>
    </w:p>
    <w:p>
      <w:pPr>
        <w:numPr>
          <w:ilvl w:val="0"/>
          <w:numId w:val="1003"/>
        </w:numPr>
        <w:pStyle w:val="Compact"/>
      </w:pPr>
      <w:r>
        <w:rPr>
          <w:bCs/>
          <w:b/>
        </w:rPr>
        <w:t xml:space="preserve">Policy Impact:</w:t>
      </w:r>
      <w:r>
        <w:t xml:space="preserve"> </w:t>
      </w:r>
      <w:r>
        <w:t xml:space="preserve">Concrete data to advocate for stronger integration of biological science into Manila's Urban Planning and Disaster Risk Reduction frameworks, influencing LGU actions.</w:t>
      </w:r>
    </w:p>
    <w:p>
      <w:pPr>
        <w:numPr>
          <w:ilvl w:val="0"/>
          <w:numId w:val="1003"/>
        </w:numPr>
        <w:pStyle w:val="Compact"/>
      </w:pPr>
      <w:r>
        <w:rPr>
          <w:bCs/>
          <w:b/>
        </w:rPr>
        <w:t xml:space="preserve">Sustainable Livelihoods:</w:t>
      </w:r>
      <w:r>
        <w:t xml:space="preserve"> </w:t>
      </w:r>
      <w:r>
        <w:t xml:space="preserve">Creation of green jobs through nursery management and eco-tourism opportunities, directly supporting vulnerable communities within Manila.</w:t>
      </w:r>
    </w:p>
    <w:p>
      <w:pPr>
        <w:pStyle w:val="FirstParagraph"/>
      </w:pPr>
      <w:r>
        <w:t xml:space="preserve">The role of the lead</w:t>
      </w:r>
      <w:r>
        <w:t xml:space="preserve"> </w:t>
      </w:r>
      <w:r>
        <w:rPr>
          <w:iCs/>
          <w:i/>
        </w:rPr>
        <w:t xml:space="preserve">Biologist</w:t>
      </w:r>
      <w:r>
        <w:t xml:space="preserve"> </w:t>
      </w:r>
      <w:r>
        <w:t xml:space="preserve">is pivotal: not merely as a data collector, but as an integrator of science and community action. This project embodies the necessary shift in Philippine environmental management towards locally relevant, biology-informed solutions that empower communities in Manila.</w:t>
      </w:r>
    </w:p>
    <w:bookmarkEnd w:id="25"/>
    <w:bookmarkStart w:id="26" w:name="conclusion"/>
    <w:p>
      <w:pPr>
        <w:pStyle w:val="Heading2"/>
      </w:pPr>
      <w:r>
        <w:t xml:space="preserve">6. Conclusion</w:t>
      </w:r>
    </w:p>
    <w:p>
      <w:pPr>
        <w:pStyle w:val="FirstParagraph"/>
      </w:pPr>
      <w:r>
        <w:t xml:space="preserve">The environmental degradation of Manila's ecosystems is not just an ecological emergency; it is a direct threat to public health, economic stability, and social equity for the entire nation. This</w:t>
      </w:r>
      <w:r>
        <w:t xml:space="preserve"> </w:t>
      </w:r>
      <w:r>
        <w:rPr>
          <w:iCs/>
          <w:i/>
        </w:rPr>
        <w:t xml:space="preserve">Research Proposal</w:t>
      </w:r>
      <w:r>
        <w:t xml:space="preserve"> </w:t>
      </w:r>
      <w:r>
        <w:t xml:space="preserve">presents a scientifically rigorous, community-centered initiative spearheaded by a dedicated</w:t>
      </w:r>
      <w:r>
        <w:t xml:space="preserve"> </w:t>
      </w:r>
      <w:r>
        <w:rPr>
          <w:iCs/>
          <w:i/>
        </w:rPr>
        <w:t xml:space="preserve">Biologist</w:t>
      </w:r>
      <w:r>
        <w:t xml:space="preserve">, specifically designed to meet the unique challenges of urban environmental management in the</w:t>
      </w:r>
      <w:r>
        <w:t xml:space="preserve"> </w:t>
      </w:r>
      <w:r>
        <w:rPr>
          <w:iCs/>
          <w:i/>
        </w:rPr>
        <w:t xml:space="preserve">Philippines Manila</w:t>
      </w:r>
      <w:r>
        <w:t xml:space="preserve">. By bridging the gap between ecological science and local action, this research promises not only to restore vital ecosystems but also to build a replicable blueprint for resilient urban living across Philippine cities facing similar pressures. The time for such integrated, locally grounded biological intervention is now.</w:t>
      </w:r>
    </w:p>
    <w:bookmarkEnd w:id="26"/>
    <w:bookmarkStart w:id="27" w:name="references-illustrative"/>
    <w:p>
      <w:pPr>
        <w:pStyle w:val="Heading2"/>
      </w:pPr>
      <w:r>
        <w:t xml:space="preserve">References (Illustrative)</w:t>
      </w:r>
    </w:p>
    <w:p>
      <w:pPr>
        <w:pStyle w:val="FirstParagraph"/>
      </w:pPr>
      <w:r>
        <w:t xml:space="preserve">Pascual, M., &amp; Guevara, R. (2020). Mangrove Loss and Recovery in the Manila Bay Region: A Historical Analysis. *Philippine Journal of Science*, 149(3), 457-472.</w:t>
      </w:r>
      <w:r>
        <w:br/>
      </w:r>
      <w:r>
        <w:t xml:space="preserve">Pascual, M., et al. (2019). Urban Wetlands in Metro Manila: Knowledge Gaps and Management Challenges. *Journal of Coastal Conservation*, 23(5), 689–701.</w:t>
      </w:r>
      <w:r>
        <w:br/>
      </w:r>
      <w:r>
        <w:t xml:space="preserve">Republic Act No. 9275 (2004). The Philippine Coastal Resources Management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Restoration through Biologist-Led Community Engagement in Manila, Philippines</dc:title>
  <dc:creator/>
  <dc:language>en</dc:language>
  <cp:keywords/>
  <dcterms:created xsi:type="dcterms:W3CDTF">2025-10-14T20:23:43Z</dcterms:created>
  <dcterms:modified xsi:type="dcterms:W3CDTF">2025-10-14T20:23:43Z</dcterms:modified>
</cp:coreProperties>
</file>

<file path=docProps/custom.xml><?xml version="1.0" encoding="utf-8"?>
<Properties xmlns="http://schemas.openxmlformats.org/officeDocument/2006/custom-properties" xmlns:vt="http://schemas.openxmlformats.org/officeDocument/2006/docPropsVTypes"/>
</file>