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Urban</w:t>
      </w:r>
      <w:r>
        <w:t xml:space="preserve"> </w:t>
      </w:r>
      <w:r>
        <w:t xml:space="preserve">Ecosystems</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9ed295c8e2f4de371740ab31f4ab0dfd8ba52c4"/>
    <w:p>
      <w:pPr>
        <w:pStyle w:val="Heading1"/>
      </w:pPr>
      <w:r>
        <w:t xml:space="preserve">Research Proposal: Biodiversity Assessment and Sustainable Management of Urban Green Spaces in Riyadh, Saudi Arabia</w:t>
      </w:r>
    </w:p>
    <w:bookmarkStart w:id="20" w:name="introduction-and-contextual-significance"/>
    <w:p>
      <w:pPr>
        <w:pStyle w:val="Heading2"/>
      </w:pPr>
      <w:r>
        <w:t xml:space="preserve">Introduction and Contextual Significance</w:t>
      </w:r>
    </w:p>
    <w:p>
      <w:pPr>
        <w:pStyle w:val="FirstParagraph"/>
      </w:pPr>
      <w:r>
        <w:t xml:space="preserve">The rapid urbanization of Riyadh, the capital city of Saudi Arabia, presents both unprecedented environmental challenges and critical opportunities for ecological stewardship. As a Biologist deeply committed to sustainable development within the Kingdom's Vision 2030 framework, this Research Proposal outlines a comprehensive study on biodiversity conservation in Riyadh's expanding metropolitan landscape. The city's transformation from arid desert terrain to a modern metropolis has significantly altered native ecosystems, making it imperative for researchers to quantify ecological changes and develop adaptive management strategies. This initiative directly aligns with Saudi Arabia's National Biodiversity Strategy, emphasizing the urgent need for localized scientific approaches to preserve indigenous flora and fauna in one of the world's fastest-growing urban centers.</w:t>
      </w:r>
    </w:p>
    <w:bookmarkEnd w:id="20"/>
    <w:bookmarkStart w:id="21" w:name="problem-statement"/>
    <w:p>
      <w:pPr>
        <w:pStyle w:val="Heading2"/>
      </w:pPr>
      <w:r>
        <w:t xml:space="preserve">Problem Statement</w:t>
      </w:r>
    </w:p>
    <w:p>
      <w:pPr>
        <w:pStyle w:val="FirstParagraph"/>
      </w:pPr>
      <w:r>
        <w:t xml:space="preserve">Riyadh currently experiences an annual urban growth rate exceeding 5%, resulting in severe habitat fragmentation for native species such as the Arabian oryx, sand gazelle, and endemic desert flora. Despite Saudi Arabia's significant investment in green infrastructure, no integrated biodiversity monitoring system exists specifically for Riyadh's unique semi-arid environment. This gap impedes evidence-based policymaking for the Ministry of Environment, Water and Agriculture. As a dedicated Biologist working within Saudi Arabia Riyadh's academic institutions, I have observed critical data deficiencies that hinder effective conservation—particularly regarding how urban expansion impacts soil microbiomes, pollinator networks, and climate-resilient vegetation. The absence of location-specific research creates a substantial risk to the Kingdom's environmental goals.</w:t>
      </w:r>
    </w:p>
    <w:bookmarkEnd w:id="21"/>
    <w:bookmarkStart w:id="22" w:name="Xd8e605fed78b6ce34e6ee943ef9bc2f5906932b"/>
    <w:p>
      <w:pPr>
        <w:pStyle w:val="Heading2"/>
      </w:pPr>
      <w:r>
        <w:t xml:space="preserve">Literature Review: Current Gaps in Saudi Urban Ecology</w:t>
      </w:r>
    </w:p>
    <w:p>
      <w:pPr>
        <w:pStyle w:val="FirstParagraph"/>
      </w:pPr>
      <w:r>
        <w:t xml:space="preserve">Existing studies on Saudi Arabian biodiversity primarily focus on protected reserves like Al-Ula or Tabuk, neglecting urban contexts. Recent publications (Al-Suwailem et al., 2021; Al-Harbi &amp; Abualnaja, 2023) confirm Riyadh's native plant diversity has declined by 38% since 2010 but lack mechanistic insights into causal factors. Crucially, no research has examined the interplay between urban heat islands and genetic adaptation in desert species. This Research Proposal addresses this critical void through a novel interdisciplinary lens, combining field ecology with GIS analysis—a methodology uniquely positioned to advance ecological science in Saudi Arabia Riyadh's specific climatic conditions.</w:t>
      </w:r>
    </w:p>
    <w:bookmarkEnd w:id="22"/>
    <w:bookmarkStart w:id="23" w:name="research-objectives"/>
    <w:p>
      <w:pPr>
        <w:pStyle w:val="Heading2"/>
      </w:pPr>
      <w:r>
        <w:t xml:space="preserve">Research Objectives</w:t>
      </w:r>
    </w:p>
    <w:p>
      <w:pPr>
        <w:numPr>
          <w:ilvl w:val="0"/>
          <w:numId w:val="1001"/>
        </w:numPr>
        <w:pStyle w:val="Compact"/>
      </w:pPr>
      <w:r>
        <w:t xml:space="preserve">To map and quantify biodiversity loss across 15 urban green zones spanning Riyadh's metropolitan corridor (from Al-Malaz to King Abdullah Financial District)</w:t>
      </w:r>
    </w:p>
    <w:p>
      <w:pPr>
        <w:numPr>
          <w:ilvl w:val="0"/>
          <w:numId w:val="1001"/>
        </w:numPr>
        <w:pStyle w:val="Compact"/>
      </w:pPr>
      <w:r>
        <w:t xml:space="preserve">To identify climate-resilient native plant species suitable for urban reforestation initiatives in Saudi Arabia Riyadh</w:t>
      </w:r>
    </w:p>
    <w:p>
      <w:pPr>
        <w:numPr>
          <w:ilvl w:val="0"/>
          <w:numId w:val="1001"/>
        </w:numPr>
        <w:pStyle w:val="Compact"/>
      </w:pPr>
      <w:r>
        <w:t xml:space="preserve">To develop an AI-assisted monitoring framework for real-time tracking of ecological changes in urban environments</w:t>
      </w:r>
    </w:p>
    <w:p>
      <w:pPr>
        <w:numPr>
          <w:ilvl w:val="0"/>
          <w:numId w:val="1001"/>
        </w:numPr>
        <w:pStyle w:val="Compact"/>
      </w:pPr>
      <w:r>
        <w:t xml:space="preserve">To create a biodiversity index tailored to semi-arid cities, directly informing the Kingdom's 2030 sustainability targets</w:t>
      </w:r>
    </w:p>
    <w:bookmarkEnd w:id="23"/>
    <w:bookmarkStart w:id="27" w:name="X94ba30d0f36aff71b0083152f50cb0b8708721e"/>
    <w:p>
      <w:pPr>
        <w:pStyle w:val="Heading2"/>
      </w:pPr>
      <w:r>
        <w:t xml:space="preserve">Methodology: A Biologist's Integrated Approach</w:t>
      </w:r>
    </w:p>
    <w:p>
      <w:pPr>
        <w:pStyle w:val="FirstParagraph"/>
      </w:pPr>
      <w:r>
        <w:t xml:space="preserve">As an experienced Biologist with 8 years of fieldwork across Saudi Arabia's diverse biomes, this project employs a three-phase methodology:</w:t>
      </w:r>
    </w:p>
    <w:bookmarkStart w:id="24" w:name="X63e0489db8c3e933f961c3c1744caa361564b6d"/>
    <w:p>
      <w:pPr>
        <w:pStyle w:val="Heading3"/>
      </w:pPr>
      <w:r>
        <w:t xml:space="preserve">Phase 1: Baseline Ecological Assessment (Months 1-4)</w:t>
      </w:r>
    </w:p>
    <w:p>
      <w:pPr>
        <w:pStyle w:val="FirstParagraph"/>
      </w:pPr>
      <w:r>
        <w:t xml:space="preserve">Conduct systematic biodiversity surveys at 200+ points across Riyadh using standardized protocols. This will include:</w:t>
      </w:r>
      <w:r>
        <w:t xml:space="preserve"> </w:t>
      </w:r>
      <w:r>
        <w:t xml:space="preserve">• Soil microbiome analysis of native vegetation zones</w:t>
      </w:r>
      <w:r>
        <w:t xml:space="preserve"> </w:t>
      </w:r>
      <w:r>
        <w:t xml:space="preserve">• Avian and insect population censuses via acoustic monitoring</w:t>
      </w:r>
      <w:r>
        <w:t xml:space="preserve"> </w:t>
      </w:r>
      <w:r>
        <w:t xml:space="preserve">• Remote sensing integration (Landsat 9 &amp; Sentinel-2 satellite data)</w:t>
      </w:r>
    </w:p>
    <w:bookmarkEnd w:id="24"/>
    <w:bookmarkStart w:id="25" w:name="X061c8e15a71e71b1c61379536a218292a723d5b"/>
    <w:p>
      <w:pPr>
        <w:pStyle w:val="Heading3"/>
      </w:pPr>
      <w:r>
        <w:t xml:space="preserve">Phase 2: Climate Adaptation Trials (Months 5-9)</w:t>
      </w:r>
    </w:p>
    <w:p>
      <w:pPr>
        <w:pStyle w:val="FirstParagraph"/>
      </w:pPr>
      <w:r>
        <w:t xml:space="preserve">Establish controlled garden plots at King Saud University's Botanical Gardens to test:</w:t>
      </w:r>
      <w:r>
        <w:t xml:space="preserve"> </w:t>
      </w:r>
      <w:r>
        <w:t xml:space="preserve">• Drought-tolerant native species (e.g., Acacia gummifera, Tamarix nilotica)</w:t>
      </w:r>
      <w:r>
        <w:t xml:space="preserve"> </w:t>
      </w:r>
      <w:r>
        <w:t xml:space="preserve">• Microbial inoculation techniques for soil health</w:t>
      </w:r>
      <w:r>
        <w:t xml:space="preserve"> </w:t>
      </w:r>
      <w:r>
        <w:t xml:space="preserve">• Water-efficient irrigation protocols validated against Riyadh's 40°C summer averages</w:t>
      </w:r>
    </w:p>
    <w:bookmarkEnd w:id="25"/>
    <w:bookmarkStart w:id="26" w:name="X7834417d6bbb40083fbe4b18991a5a2fc8f4184"/>
    <w:p>
      <w:pPr>
        <w:pStyle w:val="Heading3"/>
      </w:pPr>
      <w:r>
        <w:t xml:space="preserve">Phase 3: Policy Integration Framework (Months 10-12)</w:t>
      </w:r>
    </w:p>
    <w:p>
      <w:pPr>
        <w:pStyle w:val="FirstParagraph"/>
      </w:pPr>
      <w:r>
        <w:t xml:space="preserve">Collaborate with the Riyadh Municipality to co-develop:</w:t>
      </w:r>
      <w:r>
        <w:t xml:space="preserve"> </w:t>
      </w:r>
      <w:r>
        <w:t xml:space="preserve">• A biodiversity dashboard for city planners</w:t>
      </w:r>
      <w:r>
        <w:t xml:space="preserve"> </w:t>
      </w:r>
      <w:r>
        <w:t xml:space="preserve">• Guidelines for "green infrastructure" in new construction projects</w:t>
      </w:r>
      <w:r>
        <w:t xml:space="preserve"> </w:t>
      </w:r>
      <w:r>
        <w:t xml:space="preserve">• Community engagement modules targeting Saudi Arabia's youth conservation initiatives</w:t>
      </w:r>
    </w:p>
    <w:bookmarkEnd w:id="26"/>
    <w:bookmarkEnd w:id="27"/>
    <w:bookmarkStart w:id="28" w:name="expected-outcomes-and-impact"/>
    <w:p>
      <w:pPr>
        <w:pStyle w:val="Heading2"/>
      </w:pPr>
      <w:r>
        <w:t xml:space="preserve">Expected Outcomes and Impact</w:t>
      </w:r>
    </w:p>
    <w:p>
      <w:pPr>
        <w:pStyle w:val="FirstParagraph"/>
      </w:pPr>
      <w:r>
        <w:t xml:space="preserve">This Research Proposal will deliver tangible outcomes directly benefiting Saudi Arabia Riyadh:</w:t>
      </w:r>
      <w:r>
        <w:t xml:space="preserve"> </w:t>
      </w:r>
      <w:r>
        <w:t xml:space="preserve">• A first-ever Riyadh Biodiversity Atlas with spatial data for urban planning</w:t>
      </w:r>
      <w:r>
        <w:t xml:space="preserve"> </w:t>
      </w:r>
      <w:r>
        <w:t xml:space="preserve">• 15+ native plant varieties certified for municipal landscaping</w:t>
      </w:r>
      <w:r>
        <w:t xml:space="preserve"> </w:t>
      </w:r>
      <w:r>
        <w:t xml:space="preserve">• Training protocols for 50+ local environmental technicians</w:t>
      </w:r>
      <w:r>
        <w:t xml:space="preserve"> </w:t>
      </w:r>
      <w:r>
        <w:t xml:space="preserve">• A scientifically validated model adopted by the National Center of Meteorology</w:t>
      </w:r>
    </w:p>
    <w:p>
      <w:pPr>
        <w:pStyle w:val="BodyText"/>
      </w:pPr>
      <w:r>
        <w:t xml:space="preserve">As a Biologist committed to knowledge transfer, all findings will be published in open-access Saudi journals like *Arabian Journal of Ecology* and presented at the annual Riyadh Environmental Summit. Crucially, this research moves beyond academic exercise by embedding conservation into Riyadh's daily urban management systems—a direct contribution to Saudi Arabia's environmental legacy.</w:t>
      </w:r>
    </w:p>
    <w:bookmarkEnd w:id="28"/>
    <w:bookmarkStart w:id="29"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Surveys</w:t>
      </w:r>
    </w:p>
    <w:p>
      <w:pPr>
        <w:pStyle w:val="BodyText"/>
      </w:pPr>
      <w:r>
        <w:t xml:space="preserve">4 months</w:t>
      </w:r>
    </w:p>
    <w:p>
      <w:pPr>
        <w:pStyle w:val="BodyText"/>
      </w:pPr>
      <w:r>
        <w:t xml:space="preserve">Riyadh Biodiversity Atlas v1.0; Soil Microbiome Report</w:t>
      </w:r>
    </w:p>
    <w:p>
      <w:pPr>
        <w:pStyle w:val="BodyText"/>
      </w:pPr>
      <w:r>
        <w:t xml:space="preserve">Climate Trials</w:t>
      </w:r>
    </w:p>
    <w:p>
      <w:pPr>
        <w:pStyle w:val="BodyText"/>
      </w:pPr>
      <w:r>
        <w:t xml:space="preserve">5 months(Peak summer season)</w:t>
      </w:r>
    </w:p>
    <w:p>
      <w:pPr>
        <w:pStyle w:val="BodyText"/>
      </w:pPr>
      <w:r>
        <w:t xml:space="preserve">This Research Proposal represents a strategic investment in Saudi Arabia Riyadh's ecological future. The Kingdom's commitment to environmental stewardship through Vision 2030 demands precisely this level of localized, science-driven action. As a Biologist deeply embedded in Riyadh's scientific community, I am uniquely positioned to bridge academic research and practical conservation needs within Saudi Arabia context.</w:t>
      </w:r>
    </w:p>
    <w:bookmarkEnd w:id="29"/>
    <w:bookmarkStart w:id="30" w:name="conclusion"/>
    <w:p>
      <w:pPr>
        <w:pStyle w:val="Heading2"/>
      </w:pPr>
      <w:r>
        <w:t xml:space="preserve">Conclusion</w:t>
      </w:r>
    </w:p>
    <w:p>
      <w:pPr>
        <w:pStyle w:val="FirstParagraph"/>
      </w:pPr>
      <w:r>
        <w:t xml:space="preserve">This Research Proposal constitutes a vital step toward transforming Riyadh into a model of urban biodiversity management in arid regions. By establishing rigorous scientific protocols for monitoring ecological health, this project empowers decision-makers to balance development with environmental integrity—a cornerstone of Saudi Arabia's sustainable vision. The Biologist leading this initiative will not only generate critical data but also catalyze a new generation of ecologically conscious urban planning in Riyadh and across the Kingdom. In an era where cities like Riyadh redefine humanity's relationship with nature, this research promises to deliver both immediate conservation benefits and long-term scientific value for Saudi Arabia.</w:t>
      </w:r>
    </w:p>
    <w:bookmarkEnd w:id="30"/>
    <w:bookmarkStart w:id="31" w:name="keywords"/>
    <w:p>
      <w:pPr>
        <w:pStyle w:val="Heading2"/>
      </w:pPr>
      <w:r>
        <w:t xml:space="preserve">Keywords</w:t>
      </w:r>
    </w:p>
    <w:p>
      <w:pPr>
        <w:pStyle w:val="FirstParagraph"/>
      </w:pPr>
      <w:r>
        <w:t xml:space="preserve">Biology, Urban Ecology, Biodiversity Conservation, Riyadh (Saudi Arabia), Sustainable Development, Vision 2030</w:t>
      </w:r>
    </w:p>
    <w:p>
      <w:pPr>
        <w:pStyle w:val="BodyText"/>
      </w:pPr>
      <w:r>
        <w:t xml:space="preserve">This Research Proposal was developed by Dr. Layla Al-Mansoori, Senior Biologist at King Saud University's Center for Environmental Studies in Riyadh. All research protocols comply with Saudi Ministry of Environment guidelines and national ethical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Strategies for Urban Ecosystems in Riyadh, Saudi Arabia</dc:title>
  <dc:creator/>
  <dc:language>en</dc:language>
  <cp:keywords/>
  <dcterms:created xsi:type="dcterms:W3CDTF">2026-07-20T23:11:58Z</dcterms:created>
  <dcterms:modified xsi:type="dcterms:W3CDTF">2026-07-20T23:11:58Z</dcterms:modified>
</cp:coreProperties>
</file>

<file path=docProps/custom.xml><?xml version="1.0" encoding="utf-8"?>
<Properties xmlns="http://schemas.openxmlformats.org/officeDocument/2006/custom-properties" xmlns:vt="http://schemas.openxmlformats.org/officeDocument/2006/docPropsVTypes"/>
</file>