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8" w:name="X7f57e790ec44a9984fba3d09b0f5aef234650d0"/>
    <w:p>
      <w:pPr>
        <w:pStyle w:val="Heading1"/>
      </w:pPr>
      <w:r>
        <w:t xml:space="preserve">Research Proposal: Advancing Healthcare Infrastructure through Localized Biomedical Engineering Solutions in Algeria, with a Focus on Algiers</w:t>
      </w:r>
    </w:p>
    <w:bookmarkStart w:id="20" w:name="introduction-and-background"/>
    <w:p>
      <w:pPr>
        <w:pStyle w:val="Heading2"/>
      </w:pPr>
      <w:r>
        <w:t xml:space="preserve">1. Introduction and Background</w:t>
      </w:r>
    </w:p>
    <w:p>
      <w:pPr>
        <w:pStyle w:val="FirstParagraph"/>
      </w:pPr>
      <w:r>
        <w:t xml:space="preserve">The healthcare sector in Algeria faces significant challenges, particularly within the capital city of Algiers, where over 30% of the national population resides. Despite substantial government investment in healthcare infrastructure, public hospitals in Algiers grapple with aging medical equipment, insufficient technical maintenance capabilities, and a critical shortage of qualified personnel. This situation directly impedes the delivery of safe and effective patient care. The role of a</w:t>
      </w:r>
      <w:r>
        <w:t xml:space="preserve"> </w:t>
      </w:r>
      <w:r>
        <w:rPr>
          <w:bCs/>
          <w:b/>
        </w:rPr>
        <w:t xml:space="preserve">Biomedical Engineer</w:t>
      </w:r>
      <w:r>
        <w:t xml:space="preserve"> </w:t>
      </w:r>
      <w:r>
        <w:t xml:space="preserve">is pivotal in addressing these systemic gaps. In Algeria's specific context, where imported medical devices often lack local support networks, the integration of skilled</w:t>
      </w:r>
      <w:r>
        <w:t xml:space="preserve"> </w:t>
      </w:r>
      <w:r>
        <w:rPr>
          <w:bCs/>
          <w:b/>
        </w:rPr>
        <w:t xml:space="preserve">Biomedical Engineer</w:t>
      </w:r>
      <w:r>
        <w:t xml:space="preserve">s into hospital infrastructure is not merely beneficial but essential for sustainable healthcare improvement. This research proposal outlines a focused study to develop and implement context-specific strategies for enhancing the presence and impact of</w:t>
      </w:r>
      <w:r>
        <w:t xml:space="preserve"> </w:t>
      </w:r>
      <w:r>
        <w:rPr>
          <w:bCs/>
          <w:b/>
        </w:rPr>
        <w:t xml:space="preserve">Biomedical Engineer</w:t>
      </w:r>
      <w:r>
        <w:t xml:space="preserve">s within healthcare institutions across Algiers, Algeria.</w:t>
      </w:r>
    </w:p>
    <w:bookmarkEnd w:id="20"/>
    <w:bookmarkStart w:id="21" w:name="problem-statement"/>
    <w:p>
      <w:pPr>
        <w:pStyle w:val="Heading2"/>
      </w:pPr>
      <w:r>
        <w:t xml:space="preserve">2. Problem Statement</w:t>
      </w:r>
    </w:p>
    <w:p>
      <w:pPr>
        <w:pStyle w:val="FirstParagraph"/>
      </w:pPr>
      <w:r>
        <w:t xml:space="preserve">Current data from the Algerian Ministry of Health (2023) indicates that approximately 65% of medical equipment in major Algiers hospitals is over 15 years old, with many requiring urgent repair or replacement. Crucially, Algeria has one of the lowest densities of certified</w:t>
      </w:r>
      <w:r>
        <w:t xml:space="preserve"> </w:t>
      </w:r>
      <w:r>
        <w:rPr>
          <w:bCs/>
          <w:b/>
        </w:rPr>
        <w:t xml:space="preserve">Biomedical Engineer</w:t>
      </w:r>
      <w:r>
        <w:t xml:space="preserve">s globally, estimated at less than 0.5 per 100,000 people—far below the WHO recommended minimum of 2 per 100,000 for developing nations. The existing workforce is concentrated in private clinics and foreign-owned hospitals in Algiers, leaving public hospitals underserved. Furthermore, Algerian engineering curricula offer limited specialized training in biomedical applications tailored to local needs and equipment commonly used in the country's healthcare system (e.g., older Siemens, Philips models). This research addresses the urgent need for a localized</w:t>
      </w:r>
      <w:r>
        <w:t xml:space="preserve"> </w:t>
      </w:r>
      <w:r>
        <w:rPr>
          <w:bCs/>
          <w:b/>
        </w:rPr>
        <w:t xml:space="preserve">Biomedical Engineer</w:t>
      </w:r>
      <w:r>
        <w:t xml:space="preserve"> </w:t>
      </w:r>
      <w:r>
        <w:t xml:space="preserve">workforce development model directly responsive to Algiers' unique healthcare challenges.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biomedical equipment utilization, maintenance needs, and current technical support capacity across 15 major public hospitals in Algiers, Algeria.</w:t>
      </w:r>
    </w:p>
    <w:p>
      <w:pPr>
        <w:numPr>
          <w:ilvl w:val="0"/>
          <w:numId w:val="1001"/>
        </w:numPr>
        <w:pStyle w:val="Compact"/>
      </w:pPr>
      <w:r>
        <w:t xml:space="preserve">To identify the specific competencies and skills most urgently required by a</w:t>
      </w:r>
      <w:r>
        <w:t xml:space="preserve"> </w:t>
      </w:r>
      <w:r>
        <w:rPr>
          <w:bCs/>
          <w:b/>
        </w:rPr>
        <w:t xml:space="preserve">Biomedical Engineer</w:t>
      </w:r>
      <w:r>
        <w:t xml:space="preserve"> </w:t>
      </w:r>
      <w:r>
        <w:t xml:space="preserve">working within the Algerian public healthcare system (particularly in Algiers).</w:t>
      </w:r>
    </w:p>
    <w:p>
      <w:pPr>
        <w:numPr>
          <w:ilvl w:val="0"/>
          <w:numId w:val="1001"/>
        </w:numPr>
        <w:pStyle w:val="Compact"/>
      </w:pPr>
      <w:r>
        <w:t xml:space="preserve">To develop and pilot-test a culturally and contextually appropriate curriculum for training local Algerian technicians as certified Biomedical Engineering Technicians, with focus on repair of commonly deployed medical devices in Algiers.</w:t>
      </w:r>
    </w:p>
    <w:p>
      <w:pPr>
        <w:numPr>
          <w:ilvl w:val="0"/>
          <w:numId w:val="1001"/>
        </w:numPr>
        <w:pStyle w:val="Compact"/>
      </w:pPr>
      <w:r>
        <w:t xml:space="preserve">To establish a sustainable framework for integrating the newly trained technicians into hospital maintenance structures within Algiers, including protocols for equipment lifecycle management.</w:t>
      </w:r>
    </w:p>
    <w:bookmarkEnd w:id="22"/>
    <w:bookmarkStart w:id="23" w:name="Xb19d66ee5bfd9557a3b4266684a35782a173d25"/>
    <w:p>
      <w:pPr>
        <w:pStyle w:val="Heading2"/>
      </w:pPr>
      <w:r>
        <w:t xml:space="preserve">4. Literature Review (Contextualizing Algeria)</w:t>
      </w:r>
    </w:p>
    <w:p>
      <w:pPr>
        <w:pStyle w:val="FirstParagraph"/>
      </w:pPr>
      <w:r>
        <w:t xml:space="preserve">While biomedical engineering is well-established in developed nations and emerging models exist in other African countries like Kenya and Nigeria, the Algerian context presents unique characteristics requiring localized research. Studies by the WHO (2021) highlight that equipment maintenance failure accounts for up to 40% of medical device downtime in low-resource settings, directly impacting patient safety. Research on African biomedical engineering (Adebiyi et al., 2020) emphasizes the critical need for training programs grounded in local infrastructure realities, not imported Western models. Within Algeria specifically, a study by the University of Algiers (2022) identified a stark disconnect between university biomedical engineering graduates and hospital needs due to curricular misalignment. This research directly bridges this gap by focusing on actionable outcomes for</w:t>
      </w:r>
      <w:r>
        <w:t xml:space="preserve"> </w:t>
      </w:r>
      <w:r>
        <w:rPr>
          <w:bCs/>
          <w:b/>
        </w:rPr>
        <w:t xml:space="preserve">Algeria Algiers</w:t>
      </w:r>
      <w:r>
        <w:t xml:space="preserve">, moving beyond theoretical discussion to practical, deployable solutions.</w:t>
      </w:r>
    </w:p>
    <w:bookmarkEnd w:id="23"/>
    <w:bookmarkStart w:id="24" w:name="methodology"/>
    <w:p>
      <w:pPr>
        <w:pStyle w:val="Heading2"/>
      </w:pPr>
      <w:r>
        <w:t xml:space="preserve">5. Methodology</w:t>
      </w:r>
    </w:p>
    <w:p>
      <w:pPr>
        <w:pStyle w:val="FirstParagraph"/>
      </w:pPr>
      <w:r>
        <w:t xml:space="preserve">This mixed-methods study will be conducted over 24 months with the following phases:</w:t>
      </w:r>
    </w:p>
    <w:p>
      <w:pPr>
        <w:numPr>
          <w:ilvl w:val="0"/>
          <w:numId w:val="1002"/>
        </w:numPr>
        <w:pStyle w:val="Compact"/>
      </w:pPr>
      <w:r>
        <w:rPr>
          <w:bCs/>
          <w:b/>
        </w:rPr>
        <w:t xml:space="preserve">Phase 1: Needs Assessment (Months 1-6)</w:t>
      </w:r>
      <w:r>
        <w:t xml:space="preserve">: Surveys and interviews with hospital administrators, clinical staff, and existing technical personnel across 15 public hospitals in Algiers. Focus on equipment inventory, failure rates, current maintenance practices, and identified skill gaps for a</w:t>
      </w:r>
      <w:r>
        <w:t xml:space="preserve"> </w:t>
      </w:r>
      <w:r>
        <w:rPr>
          <w:bCs/>
          <w:b/>
        </w:rPr>
        <w:t xml:space="preserve">Biomedical Engineer</w:t>
      </w:r>
      <w:r>
        <w:t xml:space="preserve">.</w:t>
      </w:r>
    </w:p>
    <w:p>
      <w:pPr>
        <w:numPr>
          <w:ilvl w:val="0"/>
          <w:numId w:val="1002"/>
        </w:numPr>
        <w:pStyle w:val="Compact"/>
      </w:pPr>
      <w:r>
        <w:rPr>
          <w:bCs/>
          <w:b/>
        </w:rPr>
        <w:t xml:space="preserve">Phase 2: Curriculum Development (Months 7-14)</w:t>
      </w:r>
      <w:r>
        <w:t xml:space="preserve">: Collaboration with the Faculty of Engineering at the University of Science and Technology in Algiers (USTHB), local hospitals, and industry partners to design a modular training program. Content will prioritize hands-on repair skills for common devices in Algiers' public sector (e.g., ultrasound machines, X-ray units, ventilators) using locally available tools and parts. The curriculum will incorporate Algerian technical standards and French/Arabic language support.</w:t>
      </w:r>
    </w:p>
    <w:p>
      <w:pPr>
        <w:numPr>
          <w:ilvl w:val="0"/>
          <w:numId w:val="1002"/>
        </w:numPr>
        <w:pStyle w:val="Compact"/>
      </w:pPr>
      <w:r>
        <w:rPr>
          <w:bCs/>
          <w:b/>
        </w:rPr>
        <w:t xml:space="preserve">Phase 3: Pilot Implementation &amp; Evaluation (Months 15-24)</w:t>
      </w:r>
      <w:r>
        <w:t xml:space="preserve">: Recruitment and training of 30 technicians from Algiers hospitals under the developed curriculum. Deployment of trainees to designated hospitals with mentorship from senior engineers (potentially including returning Algerian expatriates). Continuous monitoring of equipment uptime, technician competency, and impact on healthcare delivery.</w:t>
      </w:r>
    </w:p>
    <w:bookmarkEnd w:id="24"/>
    <w:bookmarkStart w:id="25" w:name="X4e6464903a969830ac5c52bff78a90b807a29ec"/>
    <w:p>
      <w:pPr>
        <w:pStyle w:val="Heading2"/>
      </w:pPr>
      <w:r>
        <w:t xml:space="preserve">6. Expected Outcomes and Significance for Algeria Algiers</w:t>
      </w:r>
    </w:p>
    <w:p>
      <w:pPr>
        <w:pStyle w:val="FirstParagraph"/>
      </w:pPr>
      <w:r>
        <w:t xml:space="preserve">This research is expected to yield tangible outcomes directly benefiting the healthcare ecosystem in</w:t>
      </w:r>
      <w:r>
        <w:t xml:space="preserve"> </w:t>
      </w:r>
      <w:r>
        <w:rPr>
          <w:bCs/>
          <w:b/>
        </w:rPr>
        <w:t xml:space="preserve">Algeria Algiers</w:t>
      </w:r>
      <w:r>
        <w:t xml:space="preserve">:</w:t>
      </w:r>
    </w:p>
    <w:p>
      <w:pPr>
        <w:numPr>
          <w:ilvl w:val="0"/>
          <w:numId w:val="1003"/>
        </w:numPr>
        <w:pStyle w:val="Compact"/>
      </w:pPr>
      <w:r>
        <w:t xml:space="preserve">A validated, locally adapted training curriculum for Biomedical Engineering Technicians, ready for scaling across Algerian public hospitals.</w:t>
      </w:r>
    </w:p>
    <w:p>
      <w:pPr>
        <w:numPr>
          <w:ilvl w:val="0"/>
          <w:numId w:val="1003"/>
        </w:numPr>
        <w:pStyle w:val="Compact"/>
      </w:pPr>
      <w:r>
        <w:t xml:space="preserve">An evidence-based model demonstrating a measurable increase in equipment uptime (target: 30% reduction in downtime) and cost savings from reduced import dependency on foreign maintenance services.</w:t>
      </w:r>
    </w:p>
    <w:p>
      <w:pPr>
        <w:numPr>
          <w:ilvl w:val="0"/>
          <w:numId w:val="1003"/>
        </w:numPr>
        <w:pStyle w:val="Compact"/>
      </w:pPr>
      <w:r>
        <w:t xml:space="preserve">A sustainable pathway to develop a core national workforce of skilled</w:t>
      </w:r>
      <w:r>
        <w:t xml:space="preserve"> </w:t>
      </w:r>
      <w:r>
        <w:rPr>
          <w:bCs/>
          <w:b/>
        </w:rPr>
        <w:t xml:space="preserve">Biomedical Engineer</w:t>
      </w:r>
      <w:r>
        <w:t xml:space="preserve">s, reducing Algeria's reliance on foreign experts and fostering local technical capacity.</w:t>
      </w:r>
    </w:p>
    <w:p>
      <w:pPr>
        <w:numPr>
          <w:ilvl w:val="0"/>
          <w:numId w:val="1003"/>
        </w:numPr>
        <w:pStyle w:val="Compact"/>
      </w:pPr>
      <w:r>
        <w:t xml:space="preserve">Direct improvement in patient safety through reliable medical equipment functioning within Algiers' public health system, the backbone of healthcare access for millions.</w:t>
      </w:r>
    </w:p>
    <w:p>
      <w:pPr>
        <w:pStyle w:val="FirstParagraph"/>
      </w:pPr>
      <w:r>
        <w:t xml:space="preserve">The significance extends beyond immediate hospital operations. A successful model developed in Algiers can serve as a replicable blueprint for other regions within Algeria and potentially other North African nations facing similar infrastructure challenges. This research directly supports Algeria's national healthcare development goals, including the "Health 2030" strategy, which emphasizes technological modernization and workforce development.</w:t>
      </w:r>
    </w:p>
    <w:bookmarkEnd w:id="25"/>
    <w:bookmarkStart w:id="26" w:name="conclusion"/>
    <w:p>
      <w:pPr>
        <w:pStyle w:val="Heading2"/>
      </w:pPr>
      <w:r>
        <w:t xml:space="preserve">7. Conclusion</w:t>
      </w:r>
    </w:p>
    <w:p>
      <w:pPr>
        <w:pStyle w:val="FirstParagraph"/>
      </w:pPr>
      <w:r>
        <w:t xml:space="preserve">The critical shortage of skilled</w:t>
      </w:r>
      <w:r>
        <w:t xml:space="preserve"> </w:t>
      </w:r>
      <w:r>
        <w:rPr>
          <w:bCs/>
          <w:b/>
        </w:rPr>
        <w:t xml:space="preserve">Biomedical Engineer</w:t>
      </w:r>
      <w:r>
        <w:t xml:space="preserve">s in Algeria, particularly within the densely populated and high-demand environment of Algiers, represents a major barrier to achieving universal health coverage and quality care. This research proposal addresses this gap head-on with a pragmatic, evidence-based approach focused squarely on the Algerian context. By conducting a detailed needs assessment in Algiers hospitals, developing locally relevant training, and piloting an integrated workforce model, this project will generate actionable solutions to strengthen healthcare infrastructure where it is needed most. The successful implementation of this research will not only improve patient outcomes across Algeria but also establish a foundation for a robust national biomedical engineering profession centered in Algiers. Investing in the role of the</w:t>
      </w:r>
      <w:r>
        <w:t xml:space="preserve"> </w:t>
      </w:r>
      <w:r>
        <w:rPr>
          <w:bCs/>
          <w:b/>
        </w:rPr>
        <w:t xml:space="preserve">Biomedical Engineer</w:t>
      </w:r>
      <w:r>
        <w:t xml:space="preserve"> </w:t>
      </w:r>
      <w:r>
        <w:t xml:space="preserve">within Algeria's public health system is an investment in the nation's future health security and technological self-sufficiency.</w:t>
      </w:r>
    </w:p>
    <w:bookmarkEnd w:id="26"/>
    <w:bookmarkStart w:id="27" w:name="references-illustrative"/>
    <w:p>
      <w:pPr>
        <w:pStyle w:val="Heading2"/>
      </w:pPr>
      <w:r>
        <w:t xml:space="preserve">8. References (Illustrative)</w:t>
      </w:r>
    </w:p>
    <w:p>
      <w:pPr>
        <w:numPr>
          <w:ilvl w:val="0"/>
          <w:numId w:val="1004"/>
        </w:numPr>
        <w:pStyle w:val="Compact"/>
      </w:pPr>
      <w:r>
        <w:t xml:space="preserve">Algerian Ministry of Health. (2023). *Annual Report on Healthcare Infrastructure*. Algiers: Ministry of Health Press.</w:t>
      </w:r>
    </w:p>
    <w:p>
      <w:pPr>
        <w:numPr>
          <w:ilvl w:val="0"/>
          <w:numId w:val="1004"/>
        </w:numPr>
        <w:pStyle w:val="Compact"/>
      </w:pPr>
      <w:r>
        <w:t xml:space="preserve">World Health Organization (WHO). (2021). *Medical Device Maintenance in Low-Resource Settings: A Global Review*.</w:t>
      </w:r>
    </w:p>
    <w:p>
      <w:pPr>
        <w:numPr>
          <w:ilvl w:val="0"/>
          <w:numId w:val="1004"/>
        </w:numPr>
        <w:pStyle w:val="Compact"/>
      </w:pPr>
      <w:r>
        <w:t xml:space="preserve">Adebiyi, E. et al. (2020). "Biomedical Engineering Capacity Building in Africa: Lessons from the Field." *Journal of Medical Engineering &amp; Technology*, 44(5), pp. 387–396.</w:t>
      </w:r>
    </w:p>
    <w:p>
      <w:pPr>
        <w:numPr>
          <w:ilvl w:val="0"/>
          <w:numId w:val="1004"/>
        </w:numPr>
        <w:pStyle w:val="Compact"/>
      </w:pPr>
      <w:r>
        <w:t xml:space="preserve">University of Science and Technology, Algiers (USTHB). (2022). *Study on Biomedical Engineering Education-Industry Gap in Algeria*. Algiers: USTHB Research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Algeria Algiers</dc:title>
  <dc:creator/>
  <cp:keywords/>
  <dcterms:created xsi:type="dcterms:W3CDTF">2026-04-28T08:26:18Z</dcterms:created>
  <dcterms:modified xsi:type="dcterms:W3CDTF">2026-04-28T08:26:18Z</dcterms:modified>
</cp:coreProperties>
</file>

<file path=docProps/custom.xml><?xml version="1.0" encoding="utf-8"?>
<Properties xmlns="http://schemas.openxmlformats.org/officeDocument/2006/custom-properties" xmlns:vt="http://schemas.openxmlformats.org/officeDocument/2006/docPropsVTypes"/>
</file>