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fb5d6ee1d891efc95137b2e75cffb50afa62dd8"/>
    <w:p>
      <w:pPr>
        <w:pStyle w:val="Heading1"/>
      </w:pPr>
      <w:r>
        <w:t xml:space="preserve">Research Proposal: Developing Localized Biomedical Engineering Solutions for Sustainable Healthcare in Morocco Casablanca</w:t>
      </w:r>
    </w:p>
    <w:bookmarkStart w:id="20" w:name="abstract"/>
    <w:p>
      <w:pPr>
        <w:pStyle w:val="Heading2"/>
      </w:pPr>
      <w:r>
        <w:t xml:space="preserve">Abstract</w:t>
      </w:r>
    </w:p>
    <w:p>
      <w:pPr>
        <w:pStyle w:val="FirstParagraph"/>
      </w:pPr>
      <w:r>
        <w:t xml:space="preserve">This Research Proposal outlines a critical initiative to establish a sustainable biomedical engineering (BME) capacity within the healthcare ecosystem of Morocco Casablanca. Focusing on the urgent need for locally adapted medical device maintenance, repair, and innovation, this project addresses systemic gaps in medical technology support that directly impact patient care quality and accessibility across Morocco's most populous city. As a pivotal urban center housing major teaching hospitals, research institutions, and healthcare infrastructure, Morocco Casablanca presents an ideal launchpad for developing a model that can scale nationwide. The central hypothesis posits that embedding skilled Biomedical Engineers within the Casablanca healthcare network will significantly reduce device downtime, lower operational costs for public facilities by over 30%, and foster localized innovation responsive to Morocco's specific disease burden and resource constraints.</w:t>
      </w:r>
    </w:p>
    <w:bookmarkEnd w:id="20"/>
    <w:bookmarkStart w:id="21" w:name="X7dbfffc8feb9620f9366757a181c28dd38c0f58"/>
    <w:p>
      <w:pPr>
        <w:pStyle w:val="Heading2"/>
      </w:pPr>
      <w:r>
        <w:t xml:space="preserve">1. Introduction: Context and Imperative for Biomedical Engineering in Morocco Casablanca</w:t>
      </w:r>
    </w:p>
    <w:p>
      <w:pPr>
        <w:pStyle w:val="FirstParagraph"/>
      </w:pPr>
      <w:r>
        <w:t xml:space="preserve">Healthcare delivery in Morocco faces significant challenges, particularly concerning the maintenance, repair, and appropriate utilization of medical technology. The Moroccan Ministry of Health reports that an estimated 40-60% of diagnostic and therapeutic equipment in public healthcare facilities across the country suffers from inadequate maintenance or functional failures due to a severe shortage of qualified Biomedical Engineers. This crisis is acutely felt in Morocco Casablanca, which hosts over 25 major hospitals and clinics serving more than 3 million residents, including the King Mohammed V University Hospital (HIA Ibn Rochd) and the National Institute of Oncology. The reliance on imported spare parts, lengthy international repair cycles, and insufficient local technical expertise lead to prolonged equipment downtime, compromising patient safety, increasing healthcare costs for both institutions and patients, and hindering Morocco's progress towards Universal Health Coverage.</w:t>
      </w:r>
    </w:p>
    <w:bookmarkEnd w:id="21"/>
    <w:bookmarkStart w:id="22" w:name="problem-statement"/>
    <w:p>
      <w:pPr>
        <w:pStyle w:val="Heading2"/>
      </w:pPr>
      <w:r>
        <w:t xml:space="preserve">2. Problem Statement</w:t>
      </w:r>
    </w:p>
    <w:p>
      <w:pPr>
        <w:pStyle w:val="FirstParagraph"/>
      </w:pPr>
      <w:r>
        <w:t xml:space="preserve">The absence of a robust domestic Biomedical Engineering workforce in Morocco Casablanca directly undermines the efficiency and equity of its healthcare system. Current training programs for biomedical engineering graduates are limited, often not aligned with the practical demands of maintaining diverse, often aging, medical equipment prevalent in Moroccan public hospitals. Furthermore, there is a lack of structured repair networks and standardized maintenance protocols specific to the context of Morocco Casablanca. This gap results in:</w:t>
      </w:r>
    </w:p>
    <w:p>
      <w:pPr>
        <w:numPr>
          <w:ilvl w:val="0"/>
          <w:numId w:val="1001"/>
        </w:numPr>
        <w:pStyle w:val="Compact"/>
      </w:pPr>
      <w:r>
        <w:t xml:space="preserve">Extended downtime for critical equipment (e.g., MRI machines, dialysis units, patient monitors), delaying diagnoses and treatments.</w:t>
      </w:r>
    </w:p>
    <w:p>
      <w:pPr>
        <w:numPr>
          <w:ilvl w:val="0"/>
          <w:numId w:val="1001"/>
        </w:numPr>
        <w:pStyle w:val="Compact"/>
      </w:pPr>
      <w:r>
        <w:t xml:space="preserve">Excessive financial burden from costly international repairs and unnecessary equipment replacement instead of maintenance.</w:t>
      </w:r>
    </w:p>
    <w:p>
      <w:pPr>
        <w:numPr>
          <w:ilvl w:val="0"/>
          <w:numId w:val="1001"/>
        </w:numPr>
        <w:pStyle w:val="Compact"/>
      </w:pPr>
      <w:r>
        <w:t xml:space="preserve">Inability to adapt or innovate medical technologies suited to local disease patterns (e.g., high diabetes prevalence) and resource constraints.</w:t>
      </w:r>
    </w:p>
    <w:p>
      <w:pPr>
        <w:pStyle w:val="FirstParagraph"/>
      </w:pPr>
      <w:r>
        <w:t xml:space="preserve">The current landscape necessitates a targeted Research Proposal focused on creating a sustainable pathway for skilled Biomedical Engineers within the Morocco Casablanca healthcare infrastructure, moving beyond mere training towards systemic integration and value creation.</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objectives in Morocco Casablanca:</w:t>
      </w:r>
    </w:p>
    <w:p>
      <w:pPr>
        <w:numPr>
          <w:ilvl w:val="0"/>
          <w:numId w:val="1002"/>
        </w:numPr>
        <w:pStyle w:val="Compact"/>
      </w:pPr>
      <w:r>
        <w:rPr>
          <w:bCs/>
          <w:b/>
        </w:rPr>
        <w:t xml:space="preserve">Assess Current BME Infrastructure:</w:t>
      </w:r>
      <w:r>
        <w:t xml:space="preserve"> </w:t>
      </w:r>
      <w:r>
        <w:t xml:space="preserve">Conduct a detailed audit of biomedical equipment maintenance practices, training gaps, and repair supply chains across 5 key public hospitals in Morocco Casablanca.</w:t>
      </w:r>
    </w:p>
    <w:p>
      <w:pPr>
        <w:numPr>
          <w:ilvl w:val="0"/>
          <w:numId w:val="1002"/>
        </w:numPr>
        <w:pStyle w:val="Compact"/>
      </w:pPr>
      <w:r>
        <w:rPr>
          <w:bCs/>
          <w:b/>
        </w:rPr>
        <w:t xml:space="preserve">Develop Contextualized Training Curriculum:</w:t>
      </w:r>
      <w:r>
        <w:t xml:space="preserve"> </w:t>
      </w:r>
      <w:r>
        <w:t xml:space="preserve">Co-create a practical Biomedical Engineer certification program with Hassan II University (Casablanca) and the Ministry of Health, focusing on maintenance of prevalent equipment types (X-ray, ultrasound, ventilators) and local repair challenges.</w:t>
      </w:r>
    </w:p>
    <w:p>
      <w:pPr>
        <w:numPr>
          <w:ilvl w:val="0"/>
          <w:numId w:val="1002"/>
        </w:numPr>
        <w:pStyle w:val="Compact"/>
      </w:pPr>
      <w:r>
        <w:rPr>
          <w:bCs/>
          <w:b/>
        </w:rPr>
        <w:t xml:space="preserve">Establish a Regional BME Repair Network:</w:t>
      </w:r>
      <w:r>
        <w:t xml:space="preserve"> </w:t>
      </w:r>
      <w:r>
        <w:t xml:space="preserve">Pilot a network connecting trained Biomedical Engineers from Casablanca-based institutions to hospitals across the region for rapid response and technical support.</w:t>
      </w:r>
    </w:p>
    <w:p>
      <w:pPr>
        <w:numPr>
          <w:ilvl w:val="0"/>
          <w:numId w:val="1002"/>
        </w:numPr>
        <w:pStyle w:val="Compact"/>
      </w:pPr>
      <w:r>
        <w:rPr>
          <w:bCs/>
          <w:b/>
        </w:rPr>
        <w:t xml:space="preserve">Evaluate Economic &amp; Clinical Impact:</w:t>
      </w:r>
      <w:r>
        <w:t xml:space="preserve"> </w:t>
      </w:r>
      <w:r>
        <w:t xml:space="preserve">Quantify reductions in equipment downtime, cost savings on repairs, and improvements in patient throughput associated with the intervention.</w:t>
      </w:r>
    </w:p>
    <w:bookmarkEnd w:id="23"/>
    <w:bookmarkStart w:id="24" w:name="X357b5cdabbb07cfb0e81a295e2fdbaf57708385"/>
    <w:p>
      <w:pPr>
        <w:pStyle w:val="Heading2"/>
      </w:pPr>
      <w:r>
        <w:t xml:space="preserve">4. Methodology: Action Research in Morocco Casablanca</w:t>
      </w:r>
    </w:p>
    <w:p>
      <w:pPr>
        <w:pStyle w:val="FirstParagraph"/>
      </w:pPr>
      <w:r>
        <w:t xml:space="preserve">The research employs an iterative action research design within the unique setting of Morocco Casablanca:</w:t>
      </w:r>
    </w:p>
    <w:p>
      <w:pPr>
        <w:numPr>
          <w:ilvl w:val="0"/>
          <w:numId w:val="1003"/>
        </w:numPr>
        <w:pStyle w:val="Compact"/>
      </w:pPr>
      <w:r>
        <w:rPr>
          <w:bCs/>
          <w:b/>
        </w:rPr>
        <w:t xml:space="preserve">Phase 1 (Months 1-4):</w:t>
      </w:r>
      <w:r>
        <w:t xml:space="preserve"> </w:t>
      </w:r>
      <w:r>
        <w:t xml:space="preserve">Collaborative fieldwork across hospitals in Morocco Casablanca to map current BME capabilities, equipment inventory, and failure patterns.</w:t>
      </w:r>
    </w:p>
    <w:p>
      <w:pPr>
        <w:numPr>
          <w:ilvl w:val="0"/>
          <w:numId w:val="1003"/>
        </w:numPr>
        <w:pStyle w:val="Compact"/>
      </w:pPr>
      <w:r>
        <w:rPr>
          <w:bCs/>
          <w:b/>
        </w:rPr>
        <w:t xml:space="preserve">Phase 2 (Months 5-9):</w:t>
      </w:r>
      <w:r>
        <w:t xml:space="preserve"> </w:t>
      </w:r>
      <w:r>
        <w:t xml:space="preserve">Co-development of the tailored Biomedical Engineer training curriculum with local universities and hospital technical staff, incorporating hands-on workshops using actual Casablanca hospital equipment.</w:t>
      </w:r>
    </w:p>
    <w:p>
      <w:pPr>
        <w:numPr>
          <w:ilvl w:val="0"/>
          <w:numId w:val="1003"/>
        </w:numPr>
        <w:pStyle w:val="Compact"/>
      </w:pPr>
      <w:r>
        <w:rPr>
          <w:bCs/>
          <w:b/>
        </w:rPr>
        <w:t xml:space="preserve">Phase 3 (Months 10-18):</w:t>
      </w:r>
      <w:r>
        <w:t xml:space="preserve"> </w:t>
      </w:r>
      <w:r>
        <w:t xml:space="preserve">Implementation of the pilot repair network. Train a cohort of Biomedical Engineers from Hassan II University. Deploy them to designated hospitals in Morocco Casablanca for on-site maintenance and repair support, monitored closely by the research team.</w:t>
      </w:r>
    </w:p>
    <w:p>
      <w:pPr>
        <w:numPr>
          <w:ilvl w:val="0"/>
          <w:numId w:val="1003"/>
        </w:numPr>
        <w:pStyle w:val="Compact"/>
      </w:pPr>
      <w:r>
        <w:rPr>
          <w:bCs/>
          <w:b/>
        </w:rPr>
        <w:t xml:space="preserve">Phase 4 (Months 19-24):</w:t>
      </w:r>
      <w:r>
        <w:t xml:space="preserve"> </w:t>
      </w:r>
      <w:r>
        <w:t xml:space="preserve">Comprehensive impact evaluation through data analysis (downtime logs, cost records), staff surveys, patient wait-time tracking, and stakeholder interviews. Refine the model for national scalability.</w:t>
      </w:r>
    </w:p>
    <w:bookmarkEnd w:id="24"/>
    <w:bookmarkStart w:id="25" w:name="Xe51360992b200ee7eb2284397d93936b9c8aeff"/>
    <w:p>
      <w:pPr>
        <w:pStyle w:val="Heading2"/>
      </w:pPr>
      <w:r>
        <w:t xml:space="preserve">5. Expected Outcomes and Significance for Morocco Casablanca</w:t>
      </w:r>
    </w:p>
    <w:p>
      <w:pPr>
        <w:pStyle w:val="FirstParagraph"/>
      </w:pPr>
      <w:r>
        <w:t xml:space="preserve">This Research Proposal promises transformative outcomes specifically for Morocco Casablanca:</w:t>
      </w:r>
    </w:p>
    <w:p>
      <w:pPr>
        <w:numPr>
          <w:ilvl w:val="0"/>
          <w:numId w:val="1004"/>
        </w:numPr>
        <w:pStyle w:val="Compact"/>
      </w:pPr>
      <w:r>
        <w:rPr>
          <w:bCs/>
          <w:b/>
        </w:rPr>
        <w:t xml:space="preserve">Skilled Workforce Development:</w:t>
      </w:r>
      <w:r>
        <w:t xml:space="preserve"> </w:t>
      </w:r>
      <w:r>
        <w:t xml:space="preserve">A sustainable pipeline of certified Biomedical Engineers trained in the context of Moroccan healthcare, directly addressing a critical national skill shortage.</w:t>
      </w:r>
    </w:p>
    <w:p>
      <w:pPr>
        <w:numPr>
          <w:ilvl w:val="0"/>
          <w:numId w:val="1004"/>
        </w:numPr>
        <w:pStyle w:val="Compact"/>
      </w:pPr>
      <w:r>
        <w:rPr>
          <w:bCs/>
          <w:b/>
        </w:rPr>
        <w:t xml:space="preserve">Economic Efficiency:</w:t>
      </w:r>
      <w:r>
        <w:t xml:space="preserve"> </w:t>
      </w:r>
      <w:r>
        <w:t xml:space="preserve">Direct cost savings for public hospitals through reduced international repair costs and minimized equipment replacement, freeing funds for patient care expansion in Morocco Casablanca.</w:t>
      </w:r>
    </w:p>
    <w:p>
      <w:pPr>
        <w:numPr>
          <w:ilvl w:val="0"/>
          <w:numId w:val="1004"/>
        </w:numPr>
        <w:pStyle w:val="Compact"/>
      </w:pPr>
      <w:r>
        <w:rPr>
          <w:bCs/>
          <w:b/>
        </w:rPr>
        <w:t xml:space="preserve">Enhanced Healthcare Delivery:</w:t>
      </w:r>
      <w:r>
        <w:t xml:space="preserve"> </w:t>
      </w:r>
      <w:r>
        <w:t xml:space="preserve">Significantly reduced equipment downtime leading to faster diagnoses, more reliable treatments (e.g., critical care units), and improved patient safety across the Casablanca healthcare network.</w:t>
      </w:r>
    </w:p>
    <w:p>
      <w:pPr>
        <w:numPr>
          <w:ilvl w:val="0"/>
          <w:numId w:val="1004"/>
        </w:numPr>
        <w:pStyle w:val="Compact"/>
      </w:pPr>
      <w:r>
        <w:rPr>
          <w:bCs/>
          <w:b/>
        </w:rPr>
        <w:t xml:space="preserve">National Model Creation:</w:t>
      </w:r>
      <w:r>
        <w:t xml:space="preserve"> </w:t>
      </w:r>
      <w:r>
        <w:t xml:space="preserve">A replicable framework for deploying Biomedical Engineers within the Moroccan healthcare system, with Morocco Casablanca serving as the validated prototype for national rollout. The model will explicitly incorporate lessons learned about adapting BME practices to local resource realities.</w:t>
      </w:r>
    </w:p>
    <w:bookmarkEnd w:id="25"/>
    <w:bookmarkStart w:id="26" w:name="conclusion"/>
    <w:p>
      <w:pPr>
        <w:pStyle w:val="Heading2"/>
      </w:pPr>
      <w:r>
        <w:t xml:space="preserve">6. Conclusion</w:t>
      </w:r>
    </w:p>
    <w:p>
      <w:pPr>
        <w:pStyle w:val="FirstParagraph"/>
      </w:pPr>
      <w:r>
        <w:t xml:space="preserve">The urgent need for reliable medical technology in Morocco's healthcare system cannot be overstated, and the city of Morocco Casablanca stands at the forefront of this challenge and opportunity. This Research Proposal is not merely an academic exercise; it is a strategic investment in building local capacity to ensure that every hospital bed, diagnostic machine, and life-saving device functions optimally for the people of Morocco. By strategically placing skilled Biomedical Engineers within the heart of Morocco Casablanca's healthcare ecosystem, this project will create a tangible bridge between technological access and equitable healthcare delivery. The success of this initiative in Morocco Casablanca will provide irrefutable evidence and a proven model for transforming biomedical engineering from a peripheral need into an essential, locally-driven pillar of Morocco's health system. We urge stakeholders within the Moroccan Ministry of Health, academic institutions in Morocco Casablanca (notably Hassan II University), and healthcare providers to champion this vital Research Proposal towards implementation.</w:t>
      </w:r>
    </w:p>
    <w:bookmarkEnd w:id="26"/>
    <w:bookmarkStart w:id="27" w:name="keywords"/>
    <w:p>
      <w:pPr>
        <w:pStyle w:val="Heading2"/>
      </w:pPr>
      <w:r>
        <w:t xml:space="preserve">Keywords:</w:t>
      </w:r>
    </w:p>
    <w:p>
      <w:pPr>
        <w:pStyle w:val="FirstParagraph"/>
      </w:pPr>
      <w:r>
        <w:t xml:space="preserve">Research Proposal, Biomedical Engineer, Morocco Casablanca, Healthcare Technology Maintenance, Medical Device Repair Network, Sustainable Healthcare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Morocco Casablanca</dc:title>
  <dc:creator/>
  <dc:language>en</dc:language>
  <cp:keywords/>
  <dcterms:created xsi:type="dcterms:W3CDTF">2025-12-11T08:39:57Z</dcterms:created>
  <dcterms:modified xsi:type="dcterms:W3CDTF">2025-12-11T08:39:57Z</dcterms:modified>
</cp:coreProperties>
</file>

<file path=docProps/custom.xml><?xml version="1.0" encoding="utf-8"?>
<Properties xmlns="http://schemas.openxmlformats.org/officeDocument/2006/custom-properties" xmlns:vt="http://schemas.openxmlformats.org/officeDocument/2006/docPropsVTypes"/>
</file>