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Israel</w:t>
      </w:r>
      <w:r>
        <w:t xml:space="preserve"> </w:t>
      </w:r>
      <w:r>
        <w:t xml:space="preserve">Jerusalem</w:t>
      </w:r>
    </w:p>
    <w:bookmarkStart w:id="28" w:name="X0aacdb93f589a7a1671f0296c770a7da32a1dfd"/>
    <w:p>
      <w:pPr>
        <w:pStyle w:val="Heading1"/>
      </w:pPr>
      <w:r>
        <w:t xml:space="preserve">Research Proposal: The Strategic Imperative of Business Consultants in the Dynamic Market Landscape of Israel Jerusalem</w:t>
      </w:r>
    </w:p>
    <w:bookmarkStart w:id="20" w:name="abstract"/>
    <w:p>
      <w:pPr>
        <w:pStyle w:val="Heading2"/>
      </w:pPr>
      <w:r>
        <w:t xml:space="preserve">Abstract</w:t>
      </w:r>
    </w:p>
    <w:p>
      <w:pPr>
        <w:pStyle w:val="FirstParagraph"/>
      </w:pPr>
      <w:r>
        <w:t xml:space="preserve">This Research Proposal outlines a comprehensive study investigating the evolving role, effectiveness, and unique challenges faced by Business Consultant professionals operating within the vibrant economic ecosystem of Israel Jerusalem. Focusing on the specific context of this historic city, which serves as a crucial hub for technology innovation, international business engagement, and cultural diversity within Israel's broader economy, this research aims to identify best practices, critical success factors, and emerging trends. The findings will provide actionable insights for consultants seeking to enhance their impact in Israel Jerusalem and for local businesses navigating complex market dynamics.</w:t>
      </w:r>
    </w:p>
    <w:bookmarkEnd w:id="20"/>
    <w:bookmarkStart w:id="21" w:name="X96fd3886a422c2695313c7ce8fe691bc760b49c"/>
    <w:p>
      <w:pPr>
        <w:pStyle w:val="Heading2"/>
      </w:pPr>
      <w:r>
        <w:t xml:space="preserve">1. Introduction: The Critical Need for Expertise in Israel Jerusalem</w:t>
      </w:r>
    </w:p>
    <w:p>
      <w:pPr>
        <w:pStyle w:val="FirstParagraph"/>
      </w:pPr>
      <w:r>
        <w:t xml:space="preserve">Israel Jerusalem stands as a unique confluence of ancient history, modern technological advancement, and international diplomacy, creating a highly dynamic business environment. This complexity presents both significant opportunities and distinct challenges for local enterprises and multinational corporations establishing presence within the city. The demand for specialized Business Consultant expertise has surged as organizations grapple with navigating Israel's intricate regulatory landscape, leveraging its world-renowned startup ecosystem (particularly in tech, cybersecurity, and medtech), building cross-cultural partnerships within a diverse population (Jewish, Arab, Christian communities), and addressing geopolitical sensitivities that directly impact operations. This Research Proposal addresses the critical gap in understanding how Business Consultant firms tailor their strategies specifically to succeed in the multifaceted context of Israel Jerusalem. The study will move beyond generic consultancy models to analyze what truly resonates within this specific urban and cultural milieu.</w:t>
      </w:r>
    </w:p>
    <w:bookmarkEnd w:id="21"/>
    <w:bookmarkStart w:id="22" w:name="problem-statement"/>
    <w:p>
      <w:pPr>
        <w:pStyle w:val="Heading2"/>
      </w:pPr>
      <w:r>
        <w:t xml:space="preserve">2. Problem Statement</w:t>
      </w:r>
    </w:p>
    <w:p>
      <w:pPr>
        <w:pStyle w:val="FirstParagraph"/>
      </w:pPr>
      <w:r>
        <w:t xml:space="preserve">While Business Consulting is a global industry, its application within the specific socio-economic, political, and cultural framework of Israel Jerusalem remains under-researched. Many consultants approach the market with standardized methodologies, often failing to account for: 1) The unique regulatory nuances of operating in Jerusalem compared to other Israeli cities; 2) Deep-seated cultural communication styles and business etiquette prevalent among local stakeholders; 3) The specific challenges faced by businesses in Jerusalem's diverse neighborhoods (e.g., integration of Arab-Israeli entrepreneurs, managing operations near sensitive areas); and 4) The city's role as a gateway for international investment into the broader Israeli tech sector. Consequently, the perceived value and return on investment (ROI) for businesses engaging consultants in Israel Jerusalem can be inconsistent. This Research Proposal seeks to systematically address this problem by generating evidence-based insights.</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Business Consultant firms specializing in Israel Jerusalem, identifying their primary service offerings, target client sectors (e.g., startups, SMEs, NGOs, international corporations), and core value propositions.</w:t>
      </w:r>
    </w:p>
    <w:p>
      <w:pPr>
        <w:numPr>
          <w:ilvl w:val="0"/>
          <w:numId w:val="1001"/>
        </w:numPr>
        <w:pStyle w:val="Compact"/>
      </w:pPr>
      <w:r>
        <w:t xml:space="preserve">To identify and analyze the specific challenges encountered by Business Consultants operating within Israel Jerusalem (e.g., cultural barriers, geopolitical risk assessment integration, access to local networks).</w:t>
      </w:r>
    </w:p>
    <w:p>
      <w:pPr>
        <w:numPr>
          <w:ilvl w:val="0"/>
          <w:numId w:val="1001"/>
        </w:numPr>
        <w:pStyle w:val="Compact"/>
      </w:pPr>
      <w:r>
        <w:t xml:space="preserve">To evaluate the perceived effectiveness of different consultant approaches from the perspective of clients operating in Israel Jerusalem, focusing on tangible outcomes like market entry success, operational efficiency gains, and stakeholder relationship building.</w:t>
      </w:r>
    </w:p>
    <w:p>
      <w:pPr>
        <w:numPr>
          <w:ilvl w:val="0"/>
          <w:numId w:val="1001"/>
        </w:numPr>
        <w:pStyle w:val="Compact"/>
      </w:pPr>
      <w:r>
        <w:t xml:space="preserve">To develop a framework for best practices tailored specifically for Business Consultants seeking to maximize impact and ethical engagement within the Israel Jerusalem context.</w:t>
      </w:r>
    </w:p>
    <w:bookmarkEnd w:id="23"/>
    <w:bookmarkStart w:id="24" w:name="methodology"/>
    <w:p>
      <w:pPr>
        <w:pStyle w:val="Heading2"/>
      </w:pPr>
      <w:r>
        <w:t xml:space="preserve">4. Methodology</w:t>
      </w:r>
    </w:p>
    <w:p>
      <w:pPr>
        <w:pStyle w:val="FirstParagraph"/>
      </w:pPr>
      <w:r>
        <w:t xml:space="preserve">This mixed-methods Research Proposal employs a triangulated approach:</w:t>
      </w:r>
    </w:p>
    <w:p>
      <w:pPr>
        <w:numPr>
          <w:ilvl w:val="0"/>
          <w:numId w:val="1002"/>
        </w:numPr>
        <w:pStyle w:val="Compact"/>
      </w:pPr>
      <w:r>
        <w:rPr>
          <w:bCs/>
          <w:b/>
        </w:rPr>
        <w:t xml:space="preserve">Qualitative Phase:</w:t>
      </w:r>
      <w:r>
        <w:t xml:space="preserve"> </w:t>
      </w:r>
      <w:r>
        <w:t xml:space="preserve">In-depth, semi-structured interviews (n=30) with key stakeholders: Business Consultant firm leaders based in or serving Israel Jerusalem; senior executives of companies (local and international) who have recently engaged consultants in the city; representatives from key business support organizations like the Jerusalem Development Authority and the Israel Export Institute. Interviews will explore challenges, successes, cultural considerations, and perceived ROI.</w:t>
      </w:r>
    </w:p>
    <w:p>
      <w:pPr>
        <w:numPr>
          <w:ilvl w:val="0"/>
          <w:numId w:val="1002"/>
        </w:numPr>
        <w:pStyle w:val="Compact"/>
      </w:pPr>
      <w:r>
        <w:rPr>
          <w:bCs/>
          <w:b/>
        </w:rPr>
        <w:t xml:space="preserve">Quantitative Phase:</w:t>
      </w:r>
      <w:r>
        <w:t xml:space="preserve"> </w:t>
      </w:r>
      <w:r>
        <w:t xml:space="preserve">A structured online survey distributed to a larger sample of businesses (n=150+) in Israel Jerusalem who have utilized Business Consultant services within the last 3 years. The survey will measure satisfaction levels, specific service value, challenges faced during engagement, and impact on business metrics.</w:t>
      </w:r>
    </w:p>
    <w:p>
      <w:pPr>
        <w:numPr>
          <w:ilvl w:val="0"/>
          <w:numId w:val="1002"/>
        </w:numPr>
        <w:pStyle w:val="Compact"/>
      </w:pPr>
      <w:r>
        <w:rPr>
          <w:bCs/>
          <w:b/>
        </w:rPr>
        <w:t xml:space="preserve">CASE STUDY ANALYSIS:</w:t>
      </w:r>
      <w:r>
        <w:t xml:space="preserve"> </w:t>
      </w:r>
      <w:r>
        <w:t xml:space="preserve">In-depth examination of 5-7 representative projects completed by leading consultancy firms in Israel Jerusalem (with client consent), analyzing the consultant's methodology, adaptation to local context, and measurable results.</w:t>
      </w:r>
    </w:p>
    <w:p>
      <w:pPr>
        <w:pStyle w:val="FirstParagraph"/>
      </w:pPr>
      <w:r>
        <w:t xml:space="preserve">Ethical considerations include obtaining informed consent from all participants, ensuring anonymity where requested, and acknowledging the complex political context sensitively. Data will be analyzed using thematic analysis for qualitative data and descriptive/ inferential statistics for quantitative data.</w:t>
      </w:r>
    </w:p>
    <w:bookmarkEnd w:id="24"/>
    <w:bookmarkStart w:id="25" w:name="significance-of-the-research"/>
    <w:p>
      <w:pPr>
        <w:pStyle w:val="Heading2"/>
      </w:pPr>
      <w:r>
        <w:t xml:space="preserve">5. Significance of the Research</w:t>
      </w:r>
    </w:p>
    <w:p>
      <w:pPr>
        <w:pStyle w:val="FirstParagraph"/>
      </w:pPr>
      <w:r>
        <w:t xml:space="preserve">The outcomes of this Research Proposal hold substantial significance:</w:t>
      </w:r>
    </w:p>
    <w:p>
      <w:pPr>
        <w:numPr>
          <w:ilvl w:val="0"/>
          <w:numId w:val="1003"/>
        </w:numPr>
        <w:pStyle w:val="Compact"/>
      </w:pPr>
      <w:r>
        <w:rPr>
          <w:bCs/>
          <w:b/>
        </w:rPr>
        <w:t xml:space="preserve">For Business Consultants:</w:t>
      </w:r>
      <w:r>
        <w:t xml:space="preserve"> </w:t>
      </w:r>
      <w:r>
        <w:t xml:space="preserve">Provides a clear roadmap to refine service delivery, enhance cultural competence, and develop specialized value propositions for the Israel Jerusalem market, directly increasing their competitive advantage and client retention rates.</w:t>
      </w:r>
    </w:p>
    <w:p>
      <w:pPr>
        <w:numPr>
          <w:ilvl w:val="0"/>
          <w:numId w:val="1003"/>
        </w:numPr>
        <w:pStyle w:val="Compact"/>
      </w:pPr>
      <w:r>
        <w:rPr>
          <w:bCs/>
          <w:b/>
        </w:rPr>
        <w:t xml:space="preserve">For Businesses in Israel Jerusalem:</w:t>
      </w:r>
      <w:r>
        <w:t xml:space="preserve"> </w:t>
      </w:r>
      <w:r>
        <w:t xml:space="preserve">Offers evidence-based guidance on selecting the right Business Consultant and setting realistic expectations, maximizing the ROI of consultancy investments crucial for growth in a demanding environment.</w:t>
      </w:r>
    </w:p>
    <w:p>
      <w:pPr>
        <w:numPr>
          <w:ilvl w:val="0"/>
          <w:numId w:val="1003"/>
        </w:numPr>
        <w:pStyle w:val="Compact"/>
      </w:pPr>
      <w:r>
        <w:rPr>
          <w:bCs/>
          <w:b/>
        </w:rPr>
        <w:t xml:space="preserve">For the Israel Jerusalem Economy:</w:t>
      </w:r>
      <w:r>
        <w:t xml:space="preserve"> </w:t>
      </w:r>
      <w:r>
        <w:t xml:space="preserve">By improving the effectiveness of Business Consultancy services, this research directly contributes to fostering a more robust, agile, and internationally connected business ecosystem within Jerusalem, supporting job creation and sustainable economic development in the city.</w:t>
      </w:r>
    </w:p>
    <w:p>
      <w:pPr>
        <w:numPr>
          <w:ilvl w:val="0"/>
          <w:numId w:val="1003"/>
        </w:numPr>
        <w:pStyle w:val="Compact"/>
      </w:pPr>
      <w:r>
        <w:rPr>
          <w:bCs/>
          <w:b/>
        </w:rPr>
        <w:t xml:space="preserve">Academic Contribution:</w:t>
      </w:r>
      <w:r>
        <w:t xml:space="preserve"> </w:t>
      </w:r>
      <w:r>
        <w:t xml:space="preserve">Fills a critical gap in literature on consultancy practice within specific Middle Eastern urban contexts and adds to the growing body of knowledge on cross-cultural business strategy execution.</w:t>
      </w:r>
    </w:p>
    <w:bookmarkEnd w:id="25"/>
    <w:bookmarkStart w:id="26" w:name="expected-outcomes-and-dissemination"/>
    <w:p>
      <w:pPr>
        <w:pStyle w:val="Heading2"/>
      </w:pPr>
      <w:r>
        <w:t xml:space="preserve">6. Expected Outcomes and Dissemination</w:t>
      </w:r>
    </w:p>
    <w:p>
      <w:pPr>
        <w:pStyle w:val="FirstParagraph"/>
      </w:pPr>
      <w:r>
        <w:t xml:space="preserve">This Research Proposal anticipates delivering a comprehensive report detailing the key findings, a validated Best Practice Framework for Business Consultants operating in Israel Jerusalem, and practical toolkits for both consultants and their clients. The results will be disseminated through:</w:t>
      </w:r>
    </w:p>
    <w:p>
      <w:pPr>
        <w:numPr>
          <w:ilvl w:val="0"/>
          <w:numId w:val="1004"/>
        </w:numPr>
        <w:pStyle w:val="Compact"/>
      </w:pPr>
      <w:r>
        <w:t xml:space="preserve">Presentation at relevant international business conferences (e.g., International Association of Management Consultants events) with a specific focus on Middle Eastern markets.</w:t>
      </w:r>
    </w:p>
    <w:p>
      <w:pPr>
        <w:numPr>
          <w:ilvl w:val="0"/>
          <w:numId w:val="1004"/>
        </w:numPr>
        <w:pStyle w:val="Compact"/>
      </w:pPr>
      <w:r>
        <w:t xml:space="preserve">Publication in peer-reviewed academic journals specializing in international business, consultancy studies, or Middle Eastern economics.</w:t>
      </w:r>
    </w:p>
    <w:p>
      <w:pPr>
        <w:numPr>
          <w:ilvl w:val="0"/>
          <w:numId w:val="1004"/>
        </w:numPr>
        <w:pStyle w:val="Compact"/>
      </w:pPr>
      <w:r>
        <w:t xml:space="preserve">Workshops for key stakeholders within Israel Jerusalem's business community (e.g., JDC Chamber of Commerce, local university business schools) to translate findings into actionable steps.</w:t>
      </w:r>
    </w:p>
    <w:bookmarkEnd w:id="26"/>
    <w:bookmarkStart w:id="27" w:name="conclusion"/>
    <w:p>
      <w:pPr>
        <w:pStyle w:val="Heading2"/>
      </w:pPr>
      <w:r>
        <w:t xml:space="preserve">7. Conclusion</w:t>
      </w:r>
    </w:p>
    <w:p>
      <w:pPr>
        <w:pStyle w:val="FirstParagraph"/>
      </w:pPr>
      <w:r>
        <w:t xml:space="preserve">The economic vitality and strategic importance of Israel Jerusalem as a nexus for innovation, international engagement, and cultural exchange necessitate a deeper understanding of how Business Consultant expertise can be effectively harnessed. This Research Proposal is not merely an academic exercise; it is a practical response to the identified need for context-specific consultancy knowledge within one of the world's most complex and promising urban business environments. By meticulously examining the realities faced by consultants and their clients in Israel Jerusalem, this study will generate invaluable insights that empower professionals, strengthen businesses, and ultimately contribute to a more prosperous and interconnected economic landscape for Israel Jerusalem. The successful execution of this Research Proposal promises to set a new standard for consultancy practice in this unique city.</w:t>
      </w:r>
    </w:p>
    <w:p>
      <w:pPr>
        <w:pStyle w:val="BodyText"/>
      </w:pPr>
      <w:r>
        <w:rPr>
          <w:bCs/>
          <w:b/>
        </w:rPr>
        <w:t xml:space="preserve">Keywords:</w:t>
      </w:r>
      <w:r>
        <w:t xml:space="preserve"> </w:t>
      </w:r>
      <w:r>
        <w:t xml:space="preserve">Research Proposal, Business Consultant,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Business Consultants in Israel Jerusalem</dc:title>
  <dc:creator/>
  <dc:language>en</dc:language>
  <cp:keywords/>
  <dcterms:created xsi:type="dcterms:W3CDTF">2026-07-21T03:24:12Z</dcterms:created>
  <dcterms:modified xsi:type="dcterms:W3CDTF">2026-07-21T03:24:12Z</dcterms:modified>
</cp:coreProperties>
</file>

<file path=docProps/custom.xml><?xml version="1.0" encoding="utf-8"?>
<Properties xmlns="http://schemas.openxmlformats.org/officeDocument/2006/custom-properties" xmlns:vt="http://schemas.openxmlformats.org/officeDocument/2006/docPropsVTypes"/>
</file>