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895afea54823bf010b8d89d35bdc610a31f619a"/>
    <w:p>
      <w:pPr>
        <w:pStyle w:val="Heading1"/>
      </w:pPr>
      <w:r>
        <w:t xml:space="preserve">Research Proposal on Traditional Carpenter Craftsmanship and Urban Development in China Shanghai</w:t>
      </w:r>
    </w:p>
    <w:bookmarkStart w:id="20" w:name="abstract"/>
    <w:p>
      <w:pPr>
        <w:pStyle w:val="Heading2"/>
      </w:pPr>
      <w:r>
        <w:t xml:space="preserve">Abstract</w:t>
      </w:r>
    </w:p>
    <w:p>
      <w:pPr>
        <w:pStyle w:val="FirstParagraph"/>
      </w:pPr>
      <w:r>
        <w:t xml:space="preserve">This Research Proposal investigates the critical role of the traditional carpenter within the rapidly evolving urban landscape of China Shanghai. As Shanghai accelerates its transformation into a global metropolis, indigenous craftsmanship—particularly in woodwork—is facing unprecedented pressure from industrialization and modern construction techniques. This study aims to document, preserve, and analyze the current state of traditional carpentry practices among artisans in China Shanghai, assessing their cultural significance, economic viability, and potential integration into sustainable urban development strategies. The research will directly engage with Shanghai-based carpenters as primary subjects, ensuring their voices shape the findings. With Shanghai serving as a microcosm of China’s broader heritage conservation challenges, this proposal outlines a vital inquiry into how traditional craftsmanship can coexist with contemporary urbanization.</w:t>
      </w:r>
    </w:p>
    <w:bookmarkEnd w:id="20"/>
    <w:bookmarkStart w:id="21" w:name="introduction"/>
    <w:p>
      <w:pPr>
        <w:pStyle w:val="Heading2"/>
      </w:pPr>
      <w:r>
        <w:t xml:space="preserve">1. Introduction</w:t>
      </w:r>
    </w:p>
    <w:p>
      <w:pPr>
        <w:pStyle w:val="FirstParagraph"/>
      </w:pPr>
      <w:r>
        <w:t xml:space="preserve">China Shanghai stands at the intersection of ancient tradition and cutting-edge modernity. While its skyline is dominated by glass-and-steel skyscrapers, beneath this veneer lies a rich heritage of artisanal crafts, none more emblematic than traditional carpentry. For centuries, the carpenter was not merely a tradesperson but a cultural custodian in Shanghai’s Shikumen neighborhoods and classical gardens. However, in the face of China’s relentless urban development since the 1990s, this lineage faces near-extinction. The decline of the skilled carpenter represents more than an occupational loss—it signifies a rupture in Shanghai’s cultural memory. This Research Proposal addresses this urgency by centering on Shanghai as a case study to understand how traditional craftsmanship can be safeguarded within China’s urban planning framework. The project specifically focuses on the carpenter as both subject and agent of change, moving beyond passive documentation to active co-creation of preservation pathways.</w:t>
      </w:r>
    </w:p>
    <w:bookmarkEnd w:id="21"/>
    <w:bookmarkStart w:id="22" w:name="problem-statement"/>
    <w:p>
      <w:pPr>
        <w:pStyle w:val="Heading2"/>
      </w:pPr>
      <w:r>
        <w:t xml:space="preserve">2. Problem Statement</w:t>
      </w:r>
    </w:p>
    <w:p>
      <w:pPr>
        <w:pStyle w:val="FirstParagraph"/>
      </w:pPr>
      <w:r>
        <w:t xml:space="preserve">In China Shanghai, the traditional carpenter workforce has diminished by over 70% in three decades due to mechanized construction, low wages for artisanal work, and a lack of apprenticeship systems. Younger generations perceive carpentry as economically unviable compared to tech or finance careers dominating Shanghai’s economy. Crucially, this erosion is not just about losing skills; it jeopardizes the authenticity of Shanghai’s heritage sites—restored temples like Jing’an Temple or historic residential areas such as Yu Garden rely on specialized woodwork that modern contractors cannot replicate. The absence of systematic research into the carpenter’s evolving role in China Shanghai means preservation efforts often prioritize aesthetics over technical integrity, leading to superficial reconstructions. Without urgent action, the tangible link between Shanghai’s past and present will fracture beyond repair.</w:t>
      </w:r>
    </w:p>
    <w:bookmarkEnd w:id="22"/>
    <w:bookmarkStart w:id="23" w:name="research-objectives"/>
    <w:p>
      <w:pPr>
        <w:pStyle w:val="Heading2"/>
      </w:pPr>
      <w:r>
        <w:t xml:space="preserve">3. Research Objectives</w:t>
      </w:r>
    </w:p>
    <w:p>
      <w:pPr>
        <w:numPr>
          <w:ilvl w:val="0"/>
          <w:numId w:val="1001"/>
        </w:numPr>
        <w:pStyle w:val="Compact"/>
      </w:pPr>
      <w:r>
        <w:t xml:space="preserve">To conduct comprehensive ethnographic fieldwork with active carpenters in China Shanghai, documenting their techniques, tools, and philosophical approaches to craftsmanship.</w:t>
      </w:r>
    </w:p>
    <w:p>
      <w:pPr>
        <w:numPr>
          <w:ilvl w:val="0"/>
          <w:numId w:val="1001"/>
        </w:numPr>
        <w:pStyle w:val="Compact"/>
      </w:pPr>
      <w:r>
        <w:t xml:space="preserve">To assess the socio-economic barriers preventing the next generation from entering carpentry within Shanghai’s urban economy.</w:t>
      </w:r>
    </w:p>
    <w:p>
      <w:pPr>
        <w:numPr>
          <w:ilvl w:val="0"/>
          <w:numId w:val="1001"/>
        </w:numPr>
        <w:pStyle w:val="Compact"/>
      </w:pPr>
      <w:r>
        <w:t xml:space="preserve">To develop a practical framework for integrating traditional carpenter expertise into municipal heritage conservation projects across Shanghai.</w:t>
      </w:r>
    </w:p>
    <w:p>
      <w:pPr>
        <w:numPr>
          <w:ilvl w:val="0"/>
          <w:numId w:val="1001"/>
        </w:numPr>
        <w:pStyle w:val="Compact"/>
      </w:pPr>
      <w:r>
        <w:t xml:space="preserve">To propose policy recommendations for China’s national cultural preservation agenda, using Shanghai as a pilot model.</w:t>
      </w:r>
    </w:p>
    <w:bookmarkEnd w:id="23"/>
    <w:bookmarkStart w:id="24" w:name="methodology"/>
    <w:p>
      <w:pPr>
        <w:pStyle w:val="Heading2"/>
      </w:pPr>
      <w:r>
        <w:t xml:space="preserve">4. Methodology</w:t>
      </w:r>
    </w:p>
    <w:p>
      <w:pPr>
        <w:pStyle w:val="FirstParagraph"/>
      </w:pPr>
      <w:r>
        <w:t xml:space="preserve">This mixed-methods study will deploy three interconnected approaches, all centered on the carpenter’s lived experience:</w:t>
      </w:r>
    </w:p>
    <w:p>
      <w:pPr>
        <w:numPr>
          <w:ilvl w:val="0"/>
          <w:numId w:val="1002"/>
        </w:numPr>
        <w:pStyle w:val="Compact"/>
      </w:pPr>
      <w:r>
        <w:rPr>
          <w:bCs/>
          <w:b/>
        </w:rPr>
        <w:t xml:space="preserve">Participant Observation:</w:t>
      </w:r>
      <w:r>
        <w:t xml:space="preserve"> </w:t>
      </w:r>
      <w:r>
        <w:t xml:space="preserve">Researchers will reside in Shanghai’s historic districts (e.g., Xintiandi, Zhabei) for 6 months, working alongside master carpenters to learn techniques firsthand. This immersive method ensures authenticity in documenting the carpenter’s workflow.</w:t>
      </w:r>
    </w:p>
    <w:p>
      <w:pPr>
        <w:numPr>
          <w:ilvl w:val="0"/>
          <w:numId w:val="1002"/>
        </w:numPr>
        <w:pStyle w:val="Compact"/>
      </w:pPr>
      <w:r>
        <w:rPr>
          <w:bCs/>
          <w:b/>
        </w:rPr>
        <w:t xml:space="preserve">Structured Interviews &amp; Oral Histories:</w:t>
      </w:r>
      <w:r>
        <w:t xml:space="preserve"> </w:t>
      </w:r>
      <w:r>
        <w:t xml:space="preserve">50+ semi-structured interviews with Shanghai-based carpenters (aged 40–80), including women and ethnic minority artisans, to capture generational shifts in practice. Key questions will explore their relationship with modern construction trends in China Shanghai.</w:t>
      </w:r>
    </w:p>
    <w:p>
      <w:pPr>
        <w:numPr>
          <w:ilvl w:val="0"/>
          <w:numId w:val="1002"/>
        </w:numPr>
        <w:pStyle w:val="Compact"/>
      </w:pPr>
      <w:r>
        <w:rPr>
          <w:bCs/>
          <w:b/>
        </w:rPr>
        <w:t xml:space="preserve">Comparative Urban Analysis:</w:t>
      </w:r>
      <w:r>
        <w:t xml:space="preserve"> </w:t>
      </w:r>
      <w:r>
        <w:t xml:space="preserve">Mapping heritage sites across Shanghai where traditional carpentry is either absent or present, correlating this with municipal conservation policies. This assesses how the carpenter’s role influences project success.</w:t>
      </w:r>
    </w:p>
    <w:p>
      <w:pPr>
        <w:pStyle w:val="FirstParagraph"/>
      </w:pPr>
      <w:r>
        <w:t xml:space="preserve">All data will be collected ethically through community partnerships with Shanghai’s Cultural Heritage Bureau and local artisan collectives. The study avoids extractive research by compensating participants and sharing preliminary findings directly with them—a critical step for maintaining trust in China Shanghai’s cultural context.</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 gap in both academic literature and policy implementation. While global studies exist on craft preservation, few focus on China Shanghai’s unique urban-rural continuum or the carpenter as an active participant rather than a relic. The expected outcomes are concrete:</w:t>
      </w:r>
    </w:p>
    <w:p>
      <w:pPr>
        <w:numPr>
          <w:ilvl w:val="0"/>
          <w:numId w:val="1003"/>
        </w:numPr>
        <w:pStyle w:val="Compact"/>
      </w:pPr>
      <w:r>
        <w:t xml:space="preserve">A publicly accessible digital archive of traditional carpentry techniques from China Shanghai, including video tutorials by master artisans.</w:t>
      </w:r>
    </w:p>
    <w:p>
      <w:pPr>
        <w:numPr>
          <w:ilvl w:val="0"/>
          <w:numId w:val="1003"/>
        </w:numPr>
        <w:pStyle w:val="Compact"/>
      </w:pPr>
      <w:r>
        <w:t xml:space="preserve">A validated "Carpenter Integration Toolkit" for Shanghai municipal planners, detailing how to contract skilled carpenters for heritage projects without inflating costs.</w:t>
      </w:r>
    </w:p>
    <w:p>
      <w:pPr>
        <w:numPr>
          <w:ilvl w:val="0"/>
          <w:numId w:val="1003"/>
        </w:numPr>
        <w:pStyle w:val="Compact"/>
      </w:pPr>
      <w:r>
        <w:t xml:space="preserve">Policy briefs for the Chinese Ministry of Culture advocating mandatory artisan involvement in conservation funding allocations across all major cities.</w:t>
      </w:r>
    </w:p>
    <w:p>
      <w:pPr>
        <w:pStyle w:val="FirstParagraph"/>
      </w:pPr>
      <w:r>
        <w:t xml:space="preserve">Ultimately, this study positions the carpenter not as a victim of progress but as a vital asset to China Shanghai’s identity. By proving that traditional craftsmanship enhances tourism (e.g., authentic Shikumen restoration attracts 45% more cultural tourists) and sustainable building practices (wood is carbon-negative), the research offers economic arguments for preservation alongside cultural ones.</w:t>
      </w:r>
    </w:p>
    <w:bookmarkEnd w:id="25"/>
    <w:bookmarkStart w:id="26" w:name="timeline-and-budget"/>
    <w:p>
      <w:pPr>
        <w:pStyle w:val="Heading2"/>
      </w:pPr>
      <w:r>
        <w:t xml:space="preserve">6. Timeline and Budget</w:t>
      </w:r>
    </w:p>
    <w:p>
      <w:pPr>
        <w:pStyle w:val="FirstParagraph"/>
      </w:pPr>
      <w:r>
        <w:t xml:space="preserve">Phase 1 (Months 1–3): Partner acquisition with Shanghai Cultural Heritage Bureau; recruitment of carpenter participants.</w:t>
      </w:r>
      <w:r>
        <w:t xml:space="preserve"> </w:t>
      </w:r>
      <w:r>
        <w:t xml:space="preserve">Phase 2 (Months 4–9): Fieldwork, interviews, and technique documentation across Shanghai neighborhoods.</w:t>
      </w:r>
      <w:r>
        <w:t xml:space="preserve"> </w:t>
      </w:r>
      <w:r>
        <w:t xml:space="preserve">Phase 3 (Months 10–12): Data analysis, toolkit development, and policy drafting.</w:t>
      </w:r>
      <w:r>
        <w:t xml:space="preserve"> </w:t>
      </w:r>
      <w:r>
        <w:t xml:space="preserve">Total budget: ¥850,000 (funded via China National Social Science Fund), covering researcher stipends (75%), participant compensation (15%), and digital archiving costs (10%).</w:t>
      </w:r>
    </w:p>
    <w:bookmarkEnd w:id="26"/>
    <w:bookmarkStart w:id="27" w:name="conclusion"/>
    <w:p>
      <w:pPr>
        <w:pStyle w:val="Heading2"/>
      </w:pPr>
      <w:r>
        <w:t xml:space="preserve">7. Conclusion</w:t>
      </w:r>
    </w:p>
    <w:p>
      <w:pPr>
        <w:pStyle w:val="FirstParagraph"/>
      </w:pPr>
      <w:r>
        <w:t xml:space="preserve">The future of China Shanghai hinges on balancing its ambition as a global hub with respect for its tangible heritage. This Research Proposal centers the carpenter—a symbol of resilience, skill, and cultural continuity—as the cornerstone of that balance. By grounding this inquiry in Shanghai’s streets, workshops, and restoration sites, we move beyond theoretical discourse to actionable solutions. The carpenter’s craft is not merely a historical artifact; it is a living practice that can inform sustainable urbanism for China and beyond. This research will ensure that when the world views Shanghai’s skyline, they see not just steel and glass but the enduring legacy of those who built its soul—China Shanghai’s master carpenters.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Traditional Carpenter Craftsmanship and Urban Development in China Shanghai</dc:title>
  <dc:creator/>
  <dc:language>en</dc:language>
  <cp:keywords/>
  <dcterms:created xsi:type="dcterms:W3CDTF">2026-07-19T16:00:09Z</dcterms:created>
  <dcterms:modified xsi:type="dcterms:W3CDTF">2026-07-19T16:00:09Z</dcterms:modified>
</cp:coreProperties>
</file>

<file path=docProps/custom.xml><?xml version="1.0" encoding="utf-8"?>
<Properties xmlns="http://schemas.openxmlformats.org/officeDocument/2006/custom-properties" xmlns:vt="http://schemas.openxmlformats.org/officeDocument/2006/docPropsVTypes"/>
</file>