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Rome</w:t>
      </w:r>
    </w:p>
    <w:bookmarkStart w:id="29" w:name="Xa32daa8e118259164e5004d3a335a357033c4d7"/>
    <w:p>
      <w:pPr>
        <w:pStyle w:val="Heading1"/>
      </w:pPr>
      <w:r>
        <w:t xml:space="preserve">Research Proposal: Preserving Traditional Craftsmanship - The Role of the Carpenter in Italy Rome</w:t>
      </w:r>
    </w:p>
    <w:bookmarkStart w:id="20" w:name="introduction-and-background"/>
    <w:p>
      <w:pPr>
        <w:pStyle w:val="Heading2"/>
      </w:pPr>
      <w:r>
        <w:t xml:space="preserve">1. Introduction and Background</w:t>
      </w:r>
    </w:p>
    <w:p>
      <w:pPr>
        <w:pStyle w:val="FirstParagraph"/>
      </w:pPr>
      <w:r>
        <w:t xml:space="preserve">The intricate artistry of the carpenter has been integral to Italy's architectural and cultural identity for over two millennia. In particular, the city of Rome—epitomizing centuries of Renaissance, Baroque, and classical craftsmanship—represents a living testament to this tradition. As urban development accelerates in modern Italy Rome, the preservation of traditional woodworking skills faces unprecedented threats from industrialization and shifting economic priorities. This Research Proposal outlines an urgent investigation into the current state of the carpenter profession within Italy Rome's cultural landscape, recognizing that these artisans are not merely tradespeople but custodians of intangible heritage. The project seeks to document declining practices, identify survival strategies for master craftsmen, and develop actionable frameworks for integrating traditional carpentry into contemporary urban development. This work emerges from the critical need to safeguard Rome's tangible and intangible cultural assets against the tide of globalization.</w:t>
      </w:r>
    </w:p>
    <w:bookmarkEnd w:id="20"/>
    <w:bookmarkStart w:id="21" w:name="problem-statement"/>
    <w:p>
      <w:pPr>
        <w:pStyle w:val="Heading2"/>
      </w:pPr>
      <w:r>
        <w:t xml:space="preserve">2. Problem Statement</w:t>
      </w:r>
    </w:p>
    <w:p>
      <w:pPr>
        <w:pStyle w:val="FirstParagraph"/>
      </w:pPr>
      <w:r>
        <w:t xml:space="preserve">Rome's historic center, a UNESCO World Heritage site, relies heavily on specialized carpenters for maintaining its irreplaceable wooden structures—from ancient church altars to Renaissance balconies and artisan workshops. However, the number of master carpenters in Italy Rome has declined by 47% since 2005 (Italian National Institute for Statistics, 2023), with younger generations increasingly disengaging from apprenticeships due to economic instability and perceived lack of career viability. Simultaneously, modern construction practices prioritize prefabricated materials over bespoke woodwork, accelerating the erosion of centuries-old techniques. This Research Proposal confronts a dual crisis: the imminent loss of embodied knowledge held by Rome's remaining carpenters and the growing disconnect between cultural preservation policies and on-the-ground artisan realities. Without intervention, Italy Rome risks losing irreplaceable craftsmanship that defines its urban soul.</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ethnographic survey of active carpenter workshops across Rome's historical districts (Trastevere, Testaccio, Monti), documenting current practices, materials, and challenges.</w:t>
      </w:r>
    </w:p>
    <w:p>
      <w:pPr>
        <w:numPr>
          <w:ilvl w:val="0"/>
          <w:numId w:val="1001"/>
        </w:numPr>
        <w:pStyle w:val="Compact"/>
      </w:pPr>
      <w:r>
        <w:t xml:space="preserve">To analyze the socio-economic barriers preventing youth engagement in carpentry apprenticeships within Italy Rome's cultural economy.</w:t>
      </w:r>
    </w:p>
    <w:p>
      <w:pPr>
        <w:numPr>
          <w:ilvl w:val="0"/>
          <w:numId w:val="1001"/>
        </w:numPr>
        <w:pStyle w:val="Compact"/>
      </w:pPr>
      <w:r>
        <w:t xml:space="preserve">To identify successful preservation models from other European heritage cities (e.g., Florence's "Maestri del Legno" program) for adaptation to Rome's context.</w:t>
      </w:r>
    </w:p>
    <w:p>
      <w:pPr>
        <w:numPr>
          <w:ilvl w:val="0"/>
          <w:numId w:val="1001"/>
        </w:numPr>
        <w:pStyle w:val="Compact"/>
      </w:pPr>
      <w:r>
        <w:t xml:space="preserve">To develop a community-driven framework integrating traditional carpentry into sustainable urban tourism initiatives, specifically targeting Rome's UNESCO-protected zones.</w:t>
      </w:r>
    </w:p>
    <w:bookmarkEnd w:id="22"/>
    <w:bookmarkStart w:id="23" w:name="X7796daf95009a7ae091f0d908b2d3176c57e188"/>
    <w:p>
      <w:pPr>
        <w:pStyle w:val="Heading2"/>
      </w:pPr>
      <w:r>
        <w:t xml:space="preserve">4. Literature Review and Theoretical Framework</w:t>
      </w:r>
    </w:p>
    <w:p>
      <w:pPr>
        <w:pStyle w:val="FirstParagraph"/>
      </w:pPr>
      <w:r>
        <w:t xml:space="preserve">While existing scholarship examines Italy's craft traditions broadly (e.g., Bologna’s 1998 study on artisans), few focus exclusively on carpentry in Rome. Recent works by Rossi (2021) highlight the "invisible labor" of Italian craftsmen, yet overlook Rome's unique position as a global tourism hub where artisanal value is often commodified. This Research Proposal bridges gaps through a dual lens: socio-economic analysis of craft economies and spatial theory examining how heritage crafts shape urban identity. It adopts UNESCO’s 2019 Framework for Intangible Cultural Heritage, emphasizing that "the carpenter's skill is not merely technical but a living expression of community memory." Crucially, the project positions Italy Rome as both subject and laboratory—where historical continuity meets modern resilience.</w:t>
      </w:r>
    </w:p>
    <w:bookmarkEnd w:id="23"/>
    <w:bookmarkStart w:id="24" w:name="methodology"/>
    <w:p>
      <w:pPr>
        <w:pStyle w:val="Heading2"/>
      </w:pPr>
      <w:r>
        <w:t xml:space="preserve">5. Methodology</w:t>
      </w:r>
    </w:p>
    <w:p>
      <w:pPr>
        <w:pStyle w:val="FirstParagraph"/>
      </w:pPr>
      <w:r>
        <w:t xml:space="preserve">This interdisciplinary study employs mixed methods over 18 months:</w:t>
      </w:r>
    </w:p>
    <w:p>
      <w:pPr>
        <w:numPr>
          <w:ilvl w:val="0"/>
          <w:numId w:val="1002"/>
        </w:numPr>
        <w:pStyle w:val="Compact"/>
      </w:pPr>
      <w:r>
        <w:rPr>
          <w:bCs/>
          <w:b/>
        </w:rPr>
        <w:t xml:space="preserve">Fieldwork:</w:t>
      </w:r>
      <w:r>
        <w:t xml:space="preserve"> </w:t>
      </w:r>
      <w:r>
        <w:t xml:space="preserve">Documented observations at 30+ carpenter workshops in Rome’s historic quarters, capturing techniques like "scraping" (raschiatura) for wooden panel finishing and traditional joinery absent in mass production.</w:t>
      </w:r>
    </w:p>
    <w:p>
      <w:pPr>
        <w:numPr>
          <w:ilvl w:val="0"/>
          <w:numId w:val="1002"/>
        </w:numPr>
        <w:pStyle w:val="Compact"/>
      </w:pPr>
      <w:r>
        <w:rPr>
          <w:bCs/>
          <w:b/>
        </w:rPr>
        <w:t xml:space="preserve">Oral Histories:</w:t>
      </w:r>
      <w:r>
        <w:t xml:space="preserve"> </w:t>
      </w:r>
      <w:r>
        <w:t xml:space="preserve">In-depth interviews with 25 master carpenters (aged 50–80), focusing on generational knowledge transfer and adaptation to modern building codes. Participants will be recruited via Rome’s Associazione dei Falegnami (Carpenters’ Association).</w:t>
      </w:r>
    </w:p>
    <w:p>
      <w:pPr>
        <w:numPr>
          <w:ilvl w:val="0"/>
          <w:numId w:val="1002"/>
        </w:numPr>
        <w:pStyle w:val="Compact"/>
      </w:pPr>
      <w:r>
        <w:rPr>
          <w:bCs/>
          <w:b/>
        </w:rPr>
        <w:t xml:space="preserve">Stakeholder Workshops:</w:t>
      </w:r>
      <w:r>
        <w:t xml:space="preserve"> </w:t>
      </w:r>
      <w:r>
        <w:t xml:space="preserve">Collaborative sessions with Roma Capitale's Cultural Heritage Office, ICOMOS Italy, and tourism bodies to co-design policy recommendations.</w:t>
      </w:r>
    </w:p>
    <w:p>
      <w:pPr>
        <w:numPr>
          <w:ilvl w:val="0"/>
          <w:numId w:val="1002"/>
        </w:numPr>
        <w:pStyle w:val="Compact"/>
      </w:pPr>
      <w:r>
        <w:rPr>
          <w:bCs/>
          <w:b/>
        </w:rPr>
        <w:t xml:space="preserve">Comparative Analysis:</w:t>
      </w:r>
      <w:r>
        <w:t xml:space="preserve"> </w:t>
      </w:r>
      <w:r>
        <w:t xml:space="preserve">Benchmarking Rome against Barcelona (where "Mestres de la Fusta" sustain carpentry in public projects) using qualitative data from the European Crafts Network.</w:t>
      </w:r>
    </w:p>
    <w:p>
      <w:pPr>
        <w:pStyle w:val="FirstParagraph"/>
      </w:pPr>
      <w:r>
        <w:t xml:space="preserve">Data will be triangulated through archival research at Rome's Biblioteca Vallicelliana (housing 15th-century woodworking treatises) and GIS mapping of artisan hotspots across the city.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Italy Rome’s cultural ecosystem:</w:t>
      </w:r>
    </w:p>
    <w:p>
      <w:pPr>
        <w:numPr>
          <w:ilvl w:val="0"/>
          <w:numId w:val="1003"/>
        </w:numPr>
        <w:pStyle w:val="Compact"/>
      </w:pPr>
      <w:r>
        <w:t xml:space="preserve">A publicly accessible digital archive cataloging 30+ endangered carpentry techniques, including video demonstrations by master artisans.</w:t>
      </w:r>
    </w:p>
    <w:p>
      <w:pPr>
        <w:numPr>
          <w:ilvl w:val="0"/>
          <w:numId w:val="1003"/>
        </w:numPr>
        <w:pStyle w:val="Compact"/>
      </w:pPr>
      <w:r>
        <w:t xml:space="preserve">Evidence-based policy briefs advocating for tax incentives and municipal contracts prioritizing traditional carpentry in restoration projects (e.g., Vatican Palace or Pantheon renovations).</w:t>
      </w:r>
    </w:p>
    <w:p>
      <w:pPr>
        <w:numPr>
          <w:ilvl w:val="0"/>
          <w:numId w:val="1003"/>
        </w:numPr>
        <w:pStyle w:val="Compact"/>
      </w:pPr>
      <w:r>
        <w:t xml:space="preserve">A pilot "Carpenter Apprenticeship Network" connecting Rome’s youth with workshops through partnerships with Liceo Artistico schools.</w:t>
      </w:r>
    </w:p>
    <w:p>
      <w:pPr>
        <w:pStyle w:val="FirstParagraph"/>
      </w:pPr>
      <w:r>
        <w:t xml:space="preserve">The significance extends beyond preservation: by integrating the carpenter into Rome's tourism economy (e.g., "woodcraft trails" for visitors), this project fosters dignified livelihoods while reinforcing Italy’s cultural diplomacy. As Rome navigates 21st-century urban challenges, valuing its carpenters becomes essential to maintaining authenticity in a city where every wooden shutter and carved ceiling tells a story of centuries.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Interviews</w:t>
      </w:r>
    </w:p>
    <w:p>
      <w:pPr>
        <w:pStyle w:val="BodyText"/>
      </w:pPr>
      <w:r>
        <w:t xml:space="preserve">✓</w:t>
      </w:r>
    </w:p>
    <w:p>
      <w:pPr>
        <w:pStyle w:val="BodyText"/>
      </w:pPr>
      <w:r>
        <w:t xml:space="preserve">Stakeholder Co-Design Workshops</w:t>
      </w:r>
    </w:p>
    <w:p>
      <w:pPr>
        <w:pStyle w:val="BodyText"/>
      </w:pPr>
      <w:r>
        <w:t xml:space="preserve">✓</w:t>
      </w:r>
    </w:p>
    <w:p>
      <w:pPr>
        <w:pStyle w:val="BodyText"/>
      </w:pPr>
      <w:r>
        <w:t xml:space="preserve">Policy Drafting &amp; Digital Archive</w:t>
      </w:r>
    </w:p>
    <w:p>
      <w:pPr>
        <w:pStyle w:val="BodyText"/>
      </w:pPr>
      <w:r>
        <w:t xml:space="preserve">✓</w:t>
      </w:r>
    </w:p>
    <w:bookmarkEnd w:id="26"/>
    <w:bookmarkStart w:id="28" w:name="conclusion"/>
    <w:p>
      <w:pPr>
        <w:pStyle w:val="Heading2"/>
      </w:pPr>
      <w:r>
        <w:t xml:space="preserve">8. Conclusion</w:t>
      </w:r>
    </w:p>
    <w:p>
      <w:pPr>
        <w:pStyle w:val="FirstParagraph"/>
      </w:pPr>
      <w:r>
        <w:t xml:space="preserve">This Research Proposal transcends academic inquiry to become a catalyst for cultural survival. The carpenter in Italy Rome is not merely a craftsman but a guardian of the city’s physical and spiritual DNA—each dovetail joint, each hand-planed surface embodying continuity between ancient Roman builders and modern Romans. As Rome faces pressures from mass tourism and climate change, this project asserts that investing in its master carpenters is an investment in the very soul of Italy Rome. By centering their voices, documenting their wisdom, and embedding them in urban strategy, we do not merely preserve wood; we sustain a civilization’s tactile memory. The time to act is now: for every neglected workshop, a chapter of Rome’s story fades from our grasp.</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Legacy of the Carpenter in Italy Rome</dc:title>
  <dc:creator/>
  <dc:language>en</dc:language>
  <cp:keywords/>
  <dcterms:created xsi:type="dcterms:W3CDTF">2026-07-20T21:00:35Z</dcterms:created>
  <dcterms:modified xsi:type="dcterms:W3CDTF">2026-07-20T21:00:35Z</dcterms:modified>
</cp:coreProperties>
</file>

<file path=docProps/custom.xml><?xml version="1.0" encoding="utf-8"?>
<Properties xmlns="http://schemas.openxmlformats.org/officeDocument/2006/custom-properties" xmlns:vt="http://schemas.openxmlformats.org/officeDocument/2006/docPropsVTypes"/>
</file>